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015BA" w14:textId="77777777" w:rsidR="00E11BD8" w:rsidRDefault="00000000">
      <w:pPr>
        <w:pStyle w:val="Title"/>
        <w:ind w:right="1440"/>
      </w:pPr>
      <w:bookmarkStart w:id="0" w:name="_5fakyewvleq1" w:colFirst="0" w:colLast="0"/>
      <w:bookmarkEnd w:id="0"/>
      <w:r>
        <w:t>Study Guide</w:t>
      </w:r>
    </w:p>
    <w:p w14:paraId="401E6905" w14:textId="7601420A" w:rsidR="00E11BD8" w:rsidRDefault="00C661EA">
      <w:pPr>
        <w:pStyle w:val="Subtitle"/>
        <w:ind w:right="1440"/>
        <w:rPr>
          <w:vertAlign w:val="superscript"/>
        </w:rPr>
      </w:pPr>
      <w:bookmarkStart w:id="1" w:name="_isisgkzzunn" w:colFirst="0" w:colLast="0"/>
      <w:bookmarkEnd w:id="1"/>
      <w:r>
        <w:t>Security Principles</w:t>
      </w:r>
      <w:r w:rsidR="00DF63C2">
        <w:t xml:space="preserve"> </w:t>
      </w:r>
      <w:r w:rsidR="00243F88">
        <w:t>Certified in Cybersecurity (CC</w:t>
      </w:r>
      <w:r w:rsidR="00243F88" w:rsidRPr="00243F88">
        <w:rPr>
          <w:vertAlign w:val="superscript"/>
        </w:rPr>
        <w:t>(SM)</w:t>
      </w:r>
      <w:r w:rsidR="00243F88">
        <w:t xml:space="preserve">) </w:t>
      </w:r>
    </w:p>
    <w:p w14:paraId="69AFC6BF" w14:textId="77777777" w:rsidR="00E11BD8" w:rsidRDefault="00E11BD8">
      <w:pPr>
        <w:pStyle w:val="Title"/>
        <w:ind w:right="1440"/>
      </w:pPr>
      <w:bookmarkStart w:id="2" w:name="_9mh14vrn87zw" w:colFirst="0" w:colLast="0"/>
      <w:bookmarkEnd w:id="2"/>
    </w:p>
    <w:p w14:paraId="176876BD" w14:textId="77777777" w:rsidR="00E11BD8" w:rsidRDefault="00000000">
      <w:pPr>
        <w:pStyle w:val="Heading1"/>
        <w:ind w:right="1440"/>
      </w:pPr>
      <w:bookmarkStart w:id="3" w:name="_43ymecatclk0" w:colFirst="0" w:colLast="0"/>
      <w:bookmarkEnd w:id="3"/>
      <w:r>
        <w:t>Checklist of Exam Objectives: Areas to Study</w:t>
      </w:r>
    </w:p>
    <w:p w14:paraId="1D9FF2F9" w14:textId="56B86A05" w:rsidR="00E11BD8" w:rsidRDefault="00000000">
      <w:pPr>
        <w:pStyle w:val="Heading2"/>
        <w:ind w:right="1440"/>
      </w:pPr>
      <w:bookmarkStart w:id="4" w:name="_80kffaf3t53p" w:colFirst="0" w:colLast="0"/>
      <w:bookmarkEnd w:id="4"/>
      <w:r>
        <w:t>❏</w:t>
      </w:r>
      <w:r>
        <w:tab/>
        <w:t xml:space="preserve">1.1 Understand, </w:t>
      </w:r>
      <w:r w:rsidR="00797F92">
        <w:t>the security concepts of information assurance</w:t>
      </w:r>
    </w:p>
    <w:p w14:paraId="77293FCF" w14:textId="56DF5507" w:rsidR="00797F92" w:rsidRPr="00797F92" w:rsidRDefault="00797F92" w:rsidP="00797F92">
      <w:pPr>
        <w:pStyle w:val="Heading3"/>
        <w:numPr>
          <w:ilvl w:val="0"/>
          <w:numId w:val="14"/>
        </w:numPr>
        <w:ind w:left="900" w:right="1440"/>
      </w:pPr>
      <w:bookmarkStart w:id="5" w:name="_sg8270s8zjwr" w:colFirst="0" w:colLast="0"/>
      <w:bookmarkEnd w:id="5"/>
      <w:r>
        <w:t>Confidentiality</w:t>
      </w:r>
      <w:r>
        <w:tab/>
      </w:r>
    </w:p>
    <w:p w14:paraId="51278902" w14:textId="24689CDE" w:rsidR="00797F92" w:rsidRDefault="00797F92">
      <w:pPr>
        <w:pStyle w:val="Heading3"/>
        <w:numPr>
          <w:ilvl w:val="0"/>
          <w:numId w:val="14"/>
        </w:numPr>
        <w:pBdr>
          <w:top w:val="nil"/>
          <w:left w:val="nil"/>
          <w:bottom w:val="nil"/>
          <w:right w:val="nil"/>
          <w:between w:val="nil"/>
        </w:pBdr>
        <w:ind w:left="900" w:right="1440"/>
      </w:pPr>
      <w:bookmarkStart w:id="6" w:name="_34aa52ly2y80" w:colFirst="0" w:colLast="0"/>
      <w:bookmarkEnd w:id="6"/>
      <w:r>
        <w:t>Integrity</w:t>
      </w:r>
    </w:p>
    <w:p w14:paraId="7A72DA0D" w14:textId="77777777" w:rsidR="00797F92" w:rsidRDefault="00797F92" w:rsidP="00797F92">
      <w:pPr>
        <w:pStyle w:val="Heading3"/>
        <w:numPr>
          <w:ilvl w:val="0"/>
          <w:numId w:val="14"/>
        </w:numPr>
        <w:pBdr>
          <w:top w:val="nil"/>
          <w:left w:val="nil"/>
          <w:bottom w:val="nil"/>
          <w:right w:val="nil"/>
          <w:between w:val="nil"/>
        </w:pBdr>
        <w:ind w:left="900" w:right="1440"/>
      </w:pPr>
      <w:r>
        <w:t xml:space="preserve">Availability </w:t>
      </w:r>
    </w:p>
    <w:p w14:paraId="553C317A" w14:textId="5716BA5F" w:rsidR="00797F92" w:rsidRDefault="00797F92" w:rsidP="00797F92">
      <w:pPr>
        <w:pStyle w:val="Heading3"/>
        <w:numPr>
          <w:ilvl w:val="0"/>
          <w:numId w:val="14"/>
        </w:numPr>
        <w:pBdr>
          <w:top w:val="nil"/>
          <w:left w:val="nil"/>
          <w:bottom w:val="nil"/>
          <w:right w:val="nil"/>
          <w:between w:val="nil"/>
        </w:pBdr>
        <w:ind w:left="900" w:right="1440"/>
      </w:pPr>
      <w:r>
        <w:t xml:space="preserve">Authentication (e.g., methods of authentication, multi-factor authentication (MFA)) </w:t>
      </w:r>
    </w:p>
    <w:p w14:paraId="30EA5F0B" w14:textId="77777777" w:rsidR="00797F92" w:rsidRDefault="00797F92" w:rsidP="00797F92">
      <w:pPr>
        <w:pStyle w:val="Heading3"/>
        <w:numPr>
          <w:ilvl w:val="0"/>
          <w:numId w:val="14"/>
        </w:numPr>
        <w:pBdr>
          <w:top w:val="nil"/>
          <w:left w:val="nil"/>
          <w:bottom w:val="nil"/>
          <w:right w:val="nil"/>
          <w:between w:val="nil"/>
        </w:pBdr>
        <w:ind w:left="900" w:right="1440"/>
      </w:pPr>
      <w:r>
        <w:t>Non-repudiations</w:t>
      </w:r>
    </w:p>
    <w:p w14:paraId="657A7006" w14:textId="04C3656D" w:rsidR="00797F92" w:rsidRPr="00797F92" w:rsidRDefault="00797F92" w:rsidP="00797F92">
      <w:pPr>
        <w:pStyle w:val="Heading3"/>
        <w:numPr>
          <w:ilvl w:val="0"/>
          <w:numId w:val="14"/>
        </w:numPr>
        <w:pBdr>
          <w:top w:val="nil"/>
          <w:left w:val="nil"/>
          <w:bottom w:val="nil"/>
          <w:right w:val="nil"/>
          <w:between w:val="nil"/>
        </w:pBdr>
        <w:ind w:left="900" w:right="1440"/>
      </w:pPr>
      <w:r>
        <w:t>Privacy</w:t>
      </w:r>
    </w:p>
    <w:p w14:paraId="0E67106F" w14:textId="4A8A611A" w:rsidR="00E11BD8" w:rsidRDefault="00000000">
      <w:pPr>
        <w:pStyle w:val="Heading2"/>
        <w:ind w:right="1440" w:hanging="360"/>
      </w:pPr>
      <w:bookmarkStart w:id="7" w:name="_hq04az2j29p6" w:colFirst="0" w:colLast="0"/>
      <w:bookmarkEnd w:id="7"/>
      <w:r>
        <w:rPr>
          <w:rFonts w:ascii="Segoe UI Symbol" w:hAnsi="Segoe UI Symbol" w:cs="Segoe UI Symbol"/>
        </w:rPr>
        <w:t>❏</w:t>
      </w:r>
      <w:r>
        <w:tab/>
        <w:t xml:space="preserve">1.2 Understand </w:t>
      </w:r>
      <w:r w:rsidR="00797F92">
        <w:t>the risk management process</w:t>
      </w:r>
      <w:r>
        <w:t xml:space="preserve"> </w:t>
      </w:r>
    </w:p>
    <w:p w14:paraId="35C4BBA7" w14:textId="77777777" w:rsidR="00735FA7" w:rsidRDefault="00797F92">
      <w:pPr>
        <w:pStyle w:val="Heading3"/>
        <w:numPr>
          <w:ilvl w:val="0"/>
          <w:numId w:val="14"/>
        </w:numPr>
        <w:pBdr>
          <w:top w:val="nil"/>
          <w:left w:val="nil"/>
          <w:bottom w:val="nil"/>
          <w:right w:val="nil"/>
          <w:between w:val="nil"/>
        </w:pBdr>
        <w:ind w:left="900" w:right="1440"/>
      </w:pPr>
      <w:bookmarkStart w:id="8" w:name="_e45fv1lclb9q" w:colFirst="0" w:colLast="0"/>
      <w:bookmarkEnd w:id="8"/>
      <w:r>
        <w:t>Risk management (e.g., risk pr</w:t>
      </w:r>
      <w:r w:rsidR="00735FA7">
        <w:t xml:space="preserve">iorities, risk tolerance) </w:t>
      </w:r>
    </w:p>
    <w:p w14:paraId="373716E7" w14:textId="699923C4" w:rsidR="00735FA7" w:rsidRDefault="00735FA7">
      <w:pPr>
        <w:pStyle w:val="Heading3"/>
        <w:numPr>
          <w:ilvl w:val="0"/>
          <w:numId w:val="14"/>
        </w:numPr>
        <w:pBdr>
          <w:top w:val="nil"/>
          <w:left w:val="nil"/>
          <w:bottom w:val="nil"/>
          <w:right w:val="nil"/>
          <w:between w:val="nil"/>
        </w:pBdr>
        <w:ind w:left="900" w:right="1440"/>
      </w:pPr>
      <w:r>
        <w:t>Risk identification, assessment</w:t>
      </w:r>
      <w:r w:rsidR="00286C30">
        <w:t xml:space="preserve">, </w:t>
      </w:r>
      <w:r>
        <w:t>and treatment</w:t>
      </w:r>
    </w:p>
    <w:p w14:paraId="22EE3756" w14:textId="0B14C786" w:rsidR="00E11BD8" w:rsidRDefault="00735FA7" w:rsidP="00735FA7">
      <w:pPr>
        <w:pStyle w:val="Heading3"/>
        <w:pBdr>
          <w:top w:val="nil"/>
          <w:left w:val="nil"/>
          <w:bottom w:val="nil"/>
          <w:right w:val="nil"/>
          <w:between w:val="nil"/>
        </w:pBdr>
        <w:ind w:left="0" w:right="1440" w:firstLine="0"/>
      </w:pPr>
      <w:r>
        <w:t>j</w:t>
      </w:r>
    </w:p>
    <w:p w14:paraId="27CD9CE2" w14:textId="6BEA0E04" w:rsidR="00E11BD8" w:rsidRDefault="00000000">
      <w:pPr>
        <w:pStyle w:val="Heading2"/>
        <w:pBdr>
          <w:top w:val="nil"/>
          <w:left w:val="nil"/>
          <w:bottom w:val="nil"/>
          <w:right w:val="nil"/>
          <w:between w:val="nil"/>
        </w:pBdr>
        <w:ind w:right="1440" w:hanging="360"/>
      </w:pPr>
      <w:bookmarkStart w:id="9" w:name="_howdm7xy9ys8" w:colFirst="0" w:colLast="0"/>
      <w:bookmarkEnd w:id="9"/>
      <w:r>
        <w:t>❏</w:t>
      </w:r>
      <w:r>
        <w:tab/>
        <w:t xml:space="preserve">1.3 </w:t>
      </w:r>
      <w:r w:rsidR="001C4730">
        <w:t>Understand security controls</w:t>
      </w:r>
    </w:p>
    <w:p w14:paraId="20F0BCEC" w14:textId="77777777" w:rsidR="001C4730" w:rsidRDefault="001C4730">
      <w:pPr>
        <w:pStyle w:val="Heading3"/>
        <w:numPr>
          <w:ilvl w:val="0"/>
          <w:numId w:val="14"/>
        </w:numPr>
        <w:pBdr>
          <w:top w:val="nil"/>
          <w:left w:val="nil"/>
          <w:bottom w:val="nil"/>
          <w:right w:val="nil"/>
          <w:between w:val="nil"/>
        </w:pBdr>
        <w:ind w:left="900" w:right="1440"/>
      </w:pPr>
      <w:bookmarkStart w:id="10" w:name="_bet2oep2msp" w:colFirst="0" w:colLast="0"/>
      <w:bookmarkEnd w:id="10"/>
      <w:r>
        <w:t>Technical controls</w:t>
      </w:r>
    </w:p>
    <w:p w14:paraId="6F779300" w14:textId="77777777" w:rsidR="001C4730" w:rsidRDefault="001C4730">
      <w:pPr>
        <w:pStyle w:val="Heading3"/>
        <w:numPr>
          <w:ilvl w:val="0"/>
          <w:numId w:val="14"/>
        </w:numPr>
        <w:pBdr>
          <w:top w:val="nil"/>
          <w:left w:val="nil"/>
          <w:bottom w:val="nil"/>
          <w:right w:val="nil"/>
          <w:between w:val="nil"/>
        </w:pBdr>
        <w:ind w:left="900" w:right="1440"/>
      </w:pPr>
      <w:r>
        <w:t>Administrative controls</w:t>
      </w:r>
    </w:p>
    <w:p w14:paraId="63C5DEB7" w14:textId="77777777" w:rsidR="001C4730" w:rsidRDefault="001C4730">
      <w:pPr>
        <w:pStyle w:val="Heading3"/>
        <w:numPr>
          <w:ilvl w:val="0"/>
          <w:numId w:val="14"/>
        </w:numPr>
        <w:pBdr>
          <w:top w:val="nil"/>
          <w:left w:val="nil"/>
          <w:bottom w:val="nil"/>
          <w:right w:val="nil"/>
          <w:between w:val="nil"/>
        </w:pBdr>
        <w:ind w:left="900" w:right="1440"/>
      </w:pPr>
      <w:r>
        <w:t>Physical controls</w:t>
      </w:r>
    </w:p>
    <w:p w14:paraId="0CF79A3B" w14:textId="0850D826" w:rsidR="00E11BD8" w:rsidRDefault="00000000">
      <w:pPr>
        <w:pStyle w:val="Heading2"/>
        <w:pBdr>
          <w:top w:val="nil"/>
          <w:left w:val="nil"/>
          <w:bottom w:val="nil"/>
          <w:right w:val="nil"/>
          <w:between w:val="nil"/>
        </w:pBdr>
        <w:ind w:right="1440" w:hanging="360"/>
      </w:pPr>
      <w:bookmarkStart w:id="11" w:name="_wmmsdrkvrr1o" w:colFirst="0" w:colLast="0"/>
      <w:bookmarkEnd w:id="11"/>
      <w:r>
        <w:t>❏</w:t>
      </w:r>
      <w:r>
        <w:tab/>
        <w:t xml:space="preserve">1.4 </w:t>
      </w:r>
      <w:r w:rsidR="001C4730">
        <w:t>Understand (ISC)</w:t>
      </w:r>
      <w:r w:rsidR="001C4730" w:rsidRPr="001C4730">
        <w:rPr>
          <w:vertAlign w:val="superscript"/>
        </w:rPr>
        <w:t>2</w:t>
      </w:r>
      <w:r w:rsidR="001C4730">
        <w:t xml:space="preserve"> Code of Ethics</w:t>
      </w:r>
      <w:r>
        <w:t xml:space="preserve"> </w:t>
      </w:r>
    </w:p>
    <w:p w14:paraId="08506906" w14:textId="6817D9CE" w:rsidR="00E11BD8" w:rsidRDefault="001C4730">
      <w:pPr>
        <w:pStyle w:val="Heading3"/>
        <w:numPr>
          <w:ilvl w:val="0"/>
          <w:numId w:val="14"/>
        </w:numPr>
        <w:pBdr>
          <w:top w:val="nil"/>
          <w:left w:val="nil"/>
          <w:bottom w:val="nil"/>
          <w:right w:val="nil"/>
          <w:between w:val="nil"/>
        </w:pBdr>
        <w:ind w:left="900" w:right="1440"/>
      </w:pPr>
      <w:bookmarkStart w:id="12" w:name="_pzxdfrz0g2oz" w:colFirst="0" w:colLast="0"/>
      <w:bookmarkEnd w:id="12"/>
      <w:r>
        <w:t>Professional code of conduct</w:t>
      </w:r>
    </w:p>
    <w:p w14:paraId="0FD9BE5C" w14:textId="253E5A57" w:rsidR="00E11BD8" w:rsidRDefault="00000000">
      <w:pPr>
        <w:pStyle w:val="Heading2"/>
        <w:pBdr>
          <w:top w:val="nil"/>
          <w:left w:val="nil"/>
          <w:bottom w:val="nil"/>
          <w:right w:val="nil"/>
          <w:between w:val="nil"/>
        </w:pBdr>
        <w:ind w:right="1440" w:hanging="360"/>
      </w:pPr>
      <w:bookmarkStart w:id="13" w:name="_6wghf0usujwp" w:colFirst="0" w:colLast="0"/>
      <w:bookmarkEnd w:id="13"/>
      <w:r>
        <w:t>❏</w:t>
      </w:r>
      <w:r>
        <w:tab/>
        <w:t xml:space="preserve">1.5 Understand </w:t>
      </w:r>
      <w:r w:rsidR="001C4730">
        <w:t>governance processes</w:t>
      </w:r>
      <w:r>
        <w:t xml:space="preserve"> </w:t>
      </w:r>
    </w:p>
    <w:p w14:paraId="2F688539" w14:textId="64611817" w:rsidR="00E11BD8" w:rsidRDefault="001C4730">
      <w:pPr>
        <w:pStyle w:val="Heading3"/>
        <w:numPr>
          <w:ilvl w:val="0"/>
          <w:numId w:val="14"/>
        </w:numPr>
        <w:pBdr>
          <w:top w:val="nil"/>
          <w:left w:val="nil"/>
          <w:bottom w:val="nil"/>
          <w:right w:val="nil"/>
          <w:between w:val="nil"/>
        </w:pBdr>
        <w:ind w:left="900" w:right="1440"/>
      </w:pPr>
      <w:bookmarkStart w:id="14" w:name="_83cuyqqhxzjf" w:colFirst="0" w:colLast="0"/>
      <w:bookmarkEnd w:id="14"/>
      <w:r>
        <w:t>Policies</w:t>
      </w:r>
    </w:p>
    <w:p w14:paraId="599E154F" w14:textId="77777777" w:rsidR="001C4730" w:rsidRDefault="001C4730">
      <w:pPr>
        <w:pStyle w:val="Heading3"/>
        <w:numPr>
          <w:ilvl w:val="0"/>
          <w:numId w:val="14"/>
        </w:numPr>
        <w:pBdr>
          <w:top w:val="nil"/>
          <w:left w:val="nil"/>
          <w:bottom w:val="nil"/>
          <w:right w:val="nil"/>
          <w:between w:val="nil"/>
        </w:pBdr>
        <w:ind w:left="900" w:right="1440"/>
      </w:pPr>
      <w:bookmarkStart w:id="15" w:name="_1csuz1datezf" w:colFirst="0" w:colLast="0"/>
      <w:bookmarkEnd w:id="15"/>
      <w:r>
        <w:t>Procedures</w:t>
      </w:r>
    </w:p>
    <w:p w14:paraId="5F2DEFAA" w14:textId="77777777" w:rsidR="001C4730" w:rsidRDefault="001C4730">
      <w:pPr>
        <w:pStyle w:val="Heading3"/>
        <w:numPr>
          <w:ilvl w:val="0"/>
          <w:numId w:val="14"/>
        </w:numPr>
        <w:pBdr>
          <w:top w:val="nil"/>
          <w:left w:val="nil"/>
          <w:bottom w:val="nil"/>
          <w:right w:val="nil"/>
          <w:between w:val="nil"/>
        </w:pBdr>
        <w:ind w:left="900" w:right="1440"/>
      </w:pPr>
      <w:r>
        <w:t>Standards</w:t>
      </w:r>
    </w:p>
    <w:p w14:paraId="23F42630" w14:textId="6686C3B5" w:rsidR="00E11BD8" w:rsidRDefault="001C4730" w:rsidP="001C4730">
      <w:pPr>
        <w:pStyle w:val="Heading3"/>
        <w:numPr>
          <w:ilvl w:val="0"/>
          <w:numId w:val="14"/>
        </w:numPr>
        <w:pBdr>
          <w:top w:val="nil"/>
          <w:left w:val="nil"/>
          <w:bottom w:val="nil"/>
          <w:right w:val="nil"/>
          <w:between w:val="nil"/>
        </w:pBdr>
        <w:ind w:left="900" w:right="1440"/>
      </w:pPr>
      <w:r>
        <w:t>Regulations and laws</w:t>
      </w:r>
      <w:bookmarkStart w:id="16" w:name="_rv9100meteie" w:colFirst="0" w:colLast="0"/>
      <w:bookmarkStart w:id="17" w:name="_i1cwcoh2iic" w:colFirst="0" w:colLast="0"/>
      <w:bookmarkEnd w:id="16"/>
      <w:bookmarkEnd w:id="17"/>
      <w:r w:rsidR="00000000">
        <w:t xml:space="preserve"> </w:t>
      </w:r>
    </w:p>
    <w:p w14:paraId="56030A06" w14:textId="5B0EEA5E" w:rsidR="00E11BD8" w:rsidRDefault="00000000">
      <w:pPr>
        <w:pStyle w:val="Heading3"/>
        <w:numPr>
          <w:ilvl w:val="0"/>
          <w:numId w:val="14"/>
        </w:numPr>
        <w:pBdr>
          <w:top w:val="nil"/>
          <w:left w:val="nil"/>
          <w:bottom w:val="nil"/>
          <w:right w:val="nil"/>
          <w:between w:val="nil"/>
        </w:pBdr>
        <w:ind w:left="900" w:right="1440"/>
      </w:pPr>
      <w:bookmarkStart w:id="18" w:name="_3j6itmgkbsdt" w:colFirst="0" w:colLast="0"/>
      <w:bookmarkEnd w:id="18"/>
      <w:r>
        <w:br w:type="page"/>
      </w:r>
    </w:p>
    <w:p w14:paraId="4DA46850" w14:textId="77777777" w:rsidR="00E11BD8" w:rsidRDefault="00000000">
      <w:pPr>
        <w:pStyle w:val="Heading1"/>
        <w:ind w:right="1440"/>
      </w:pPr>
      <w:bookmarkStart w:id="19" w:name="_aud4jmz7nm7t" w:colFirst="0" w:colLast="0"/>
      <w:bookmarkEnd w:id="19"/>
      <w:r>
        <w:lastRenderedPageBreak/>
        <w:t>Exam Essentials: What you need to know</w:t>
      </w:r>
    </w:p>
    <w:p w14:paraId="3742A0A0" w14:textId="77777777" w:rsidR="00E11BD8" w:rsidRDefault="00000000">
      <w:pPr>
        <w:pStyle w:val="Heading4"/>
        <w:ind w:right="1440"/>
      </w:pPr>
      <w:bookmarkStart w:id="20" w:name="_bm9ugkwmd07x" w:colFirst="0" w:colLast="0"/>
      <w:bookmarkEnd w:id="20"/>
      <w:r>
        <w:t xml:space="preserve">Golden Keys: </w:t>
      </w:r>
    </w:p>
    <w:p w14:paraId="1218F29E" w14:textId="08C1355F" w:rsidR="00E11BD8" w:rsidRDefault="00000000">
      <w:pPr>
        <w:pStyle w:val="Heading5"/>
        <w:numPr>
          <w:ilvl w:val="0"/>
          <w:numId w:val="15"/>
        </w:numPr>
        <w:ind w:right="1440"/>
      </w:pPr>
      <w:bookmarkStart w:id="21" w:name="_hs6s2ifvryh6" w:colFirst="0" w:colLast="0"/>
      <w:bookmarkEnd w:id="21"/>
      <w:r>
        <w:t>The requirement</w:t>
      </w:r>
      <w:r w:rsidR="00BD7988">
        <w:t>s</w:t>
      </w:r>
      <w:r>
        <w:t xml:space="preserve"> for an information security program</w:t>
      </w:r>
      <w:r w:rsidR="00BD7988">
        <w:t xml:space="preserve"> are:</w:t>
      </w:r>
    </w:p>
    <w:p w14:paraId="62205EBA" w14:textId="7A598B58" w:rsidR="00E11BD8" w:rsidRDefault="00000000" w:rsidP="00BD7988">
      <w:pPr>
        <w:pStyle w:val="Heading5"/>
        <w:numPr>
          <w:ilvl w:val="1"/>
          <w:numId w:val="15"/>
        </w:numPr>
        <w:ind w:right="1440"/>
      </w:pPr>
      <w:bookmarkStart w:id="22" w:name="_tav9djo3il5o" w:colFirst="0" w:colLast="0"/>
      <w:bookmarkEnd w:id="22"/>
      <w:r>
        <w:t>To align with business mission goals and objectives</w:t>
      </w:r>
    </w:p>
    <w:p w14:paraId="788F533E" w14:textId="77777777" w:rsidR="00286C30" w:rsidRDefault="00286C30" w:rsidP="00BD7988">
      <w:pPr>
        <w:pStyle w:val="Heading5"/>
        <w:numPr>
          <w:ilvl w:val="1"/>
          <w:numId w:val="15"/>
        </w:numPr>
        <w:ind w:right="1440"/>
      </w:pPr>
      <w:bookmarkStart w:id="23" w:name="_whzptusm55wg" w:colFirst="0" w:colLast="0"/>
      <w:bookmarkEnd w:id="23"/>
      <w:r>
        <w:t>To have</w:t>
      </w:r>
      <w:r w:rsidR="00000000">
        <w:t xml:space="preserve"> senior management support</w:t>
      </w:r>
      <w:r>
        <w:t xml:space="preserve"> </w:t>
      </w:r>
    </w:p>
    <w:p w14:paraId="584F89B8" w14:textId="6D0AE813" w:rsidR="00286C30" w:rsidRPr="00286C30" w:rsidRDefault="00286C30" w:rsidP="00286C30">
      <w:pPr>
        <w:pStyle w:val="Heading5"/>
        <w:numPr>
          <w:ilvl w:val="1"/>
          <w:numId w:val="15"/>
        </w:numPr>
        <w:ind w:right="1440"/>
      </w:pPr>
      <w:r>
        <w:t>Governance of the information security program</w:t>
      </w:r>
    </w:p>
    <w:p w14:paraId="1BECB7B6" w14:textId="77777777" w:rsidR="00E11BD8" w:rsidRDefault="00000000">
      <w:pPr>
        <w:pStyle w:val="Heading4"/>
        <w:spacing w:line="276" w:lineRule="auto"/>
        <w:ind w:right="1440"/>
      </w:pPr>
      <w:bookmarkStart w:id="24" w:name="_rawtoxekk10s" w:colFirst="0" w:colLast="0"/>
      <w:bookmarkStart w:id="25" w:name="_4swlj1qwajjd" w:colFirst="0" w:colLast="0"/>
      <w:bookmarkEnd w:id="24"/>
      <w:bookmarkEnd w:id="25"/>
      <w:r>
        <w:t xml:space="preserve">The information security triad: </w:t>
      </w:r>
    </w:p>
    <w:p w14:paraId="523AE40A" w14:textId="77777777" w:rsidR="00286C30" w:rsidRDefault="00000000">
      <w:pPr>
        <w:pStyle w:val="Heading5"/>
        <w:numPr>
          <w:ilvl w:val="0"/>
          <w:numId w:val="1"/>
        </w:numPr>
        <w:ind w:right="1440"/>
      </w:pPr>
      <w:r>
        <w:t xml:space="preserve">Confidentiality </w:t>
      </w:r>
    </w:p>
    <w:p w14:paraId="6350805B" w14:textId="3B427849" w:rsidR="00E11BD8" w:rsidRDefault="00286C30" w:rsidP="00286C30">
      <w:pPr>
        <w:pStyle w:val="Heading5"/>
        <w:numPr>
          <w:ilvl w:val="1"/>
          <w:numId w:val="1"/>
        </w:numPr>
        <w:ind w:right="1440"/>
      </w:pPr>
      <w:r>
        <w:t>This may also address privacy and secrecy</w:t>
      </w:r>
    </w:p>
    <w:p w14:paraId="22590897" w14:textId="77777777" w:rsidR="00E11BD8" w:rsidRDefault="00000000">
      <w:pPr>
        <w:pStyle w:val="Heading5"/>
        <w:numPr>
          <w:ilvl w:val="0"/>
          <w:numId w:val="1"/>
        </w:numPr>
        <w:ind w:right="1440"/>
      </w:pPr>
      <w:r>
        <w:t xml:space="preserve">Integrity </w:t>
      </w:r>
    </w:p>
    <w:p w14:paraId="4CAB410D" w14:textId="56761424" w:rsidR="00E11BD8" w:rsidRDefault="00000000">
      <w:pPr>
        <w:pStyle w:val="Heading5"/>
        <w:numPr>
          <w:ilvl w:val="0"/>
          <w:numId w:val="1"/>
        </w:numPr>
        <w:ind w:right="1440"/>
      </w:pPr>
      <w:bookmarkStart w:id="26" w:name="_lwjcu02yotne" w:colFirst="0" w:colLast="0"/>
      <w:bookmarkEnd w:id="26"/>
      <w:r>
        <w:t>Availability</w:t>
      </w:r>
    </w:p>
    <w:p w14:paraId="02E9F53D" w14:textId="11295CD8" w:rsidR="00286C30" w:rsidRDefault="00286C30" w:rsidP="00286C30">
      <w:pPr>
        <w:pStyle w:val="Heading4"/>
        <w:spacing w:line="276" w:lineRule="auto"/>
        <w:ind w:right="1440"/>
      </w:pPr>
      <w:bookmarkStart w:id="27" w:name="_xujfqex8dwjv" w:colFirst="0" w:colLast="0"/>
      <w:bookmarkEnd w:id="27"/>
      <w:r>
        <w:t xml:space="preserve">The information security </w:t>
      </w:r>
      <w:r>
        <w:t xml:space="preserve">concepts also include: </w:t>
      </w:r>
      <w:r>
        <w:t xml:space="preserve"> </w:t>
      </w:r>
    </w:p>
    <w:p w14:paraId="06A5C84D" w14:textId="77777777" w:rsidR="00286C30" w:rsidRDefault="00286C30" w:rsidP="00286C30">
      <w:pPr>
        <w:pStyle w:val="Heading5"/>
        <w:numPr>
          <w:ilvl w:val="0"/>
          <w:numId w:val="1"/>
        </w:numPr>
        <w:ind w:right="1440"/>
      </w:pPr>
      <w:r>
        <w:t xml:space="preserve">Authentication </w:t>
      </w:r>
    </w:p>
    <w:p w14:paraId="4DD81734" w14:textId="55DFC1F8" w:rsidR="00286C30" w:rsidRDefault="00286C30" w:rsidP="00286C30">
      <w:pPr>
        <w:pStyle w:val="Heading5"/>
        <w:numPr>
          <w:ilvl w:val="1"/>
          <w:numId w:val="1"/>
        </w:numPr>
        <w:ind w:right="1440"/>
      </w:pPr>
      <w:r>
        <w:t>Of users and processes requiring access</w:t>
      </w:r>
    </w:p>
    <w:p w14:paraId="7B933946" w14:textId="0D8F84A1" w:rsidR="00286C30" w:rsidRPr="00286C30" w:rsidRDefault="00286C30" w:rsidP="00286C30">
      <w:pPr>
        <w:pStyle w:val="Heading5"/>
        <w:numPr>
          <w:ilvl w:val="1"/>
          <w:numId w:val="1"/>
        </w:numPr>
        <w:ind w:right="1440"/>
      </w:pPr>
      <w:r>
        <w:t xml:space="preserve">Multi-factor authentication (MFA) is better than single factor authentication </w:t>
      </w:r>
    </w:p>
    <w:p w14:paraId="007F20A6" w14:textId="0BB3D5B5" w:rsidR="00286C30" w:rsidRDefault="00286C30" w:rsidP="00286C30">
      <w:pPr>
        <w:pStyle w:val="Heading5"/>
        <w:numPr>
          <w:ilvl w:val="0"/>
          <w:numId w:val="1"/>
        </w:numPr>
        <w:ind w:right="1440"/>
      </w:pPr>
      <w:r>
        <w:t xml:space="preserve">Non-repudiation </w:t>
      </w:r>
      <w:r>
        <w:t xml:space="preserve"> </w:t>
      </w:r>
    </w:p>
    <w:p w14:paraId="60EB7267" w14:textId="77777777" w:rsidR="00E11BD8" w:rsidRDefault="00000000">
      <w:pPr>
        <w:pStyle w:val="Heading4"/>
        <w:spacing w:line="276" w:lineRule="auto"/>
        <w:ind w:right="1440"/>
      </w:pPr>
      <w:r>
        <w:t>Risk justifies controls</w:t>
      </w:r>
    </w:p>
    <w:p w14:paraId="4390BBB9" w14:textId="77777777" w:rsidR="00E11BD8" w:rsidRDefault="00000000">
      <w:pPr>
        <w:pStyle w:val="Heading5"/>
        <w:numPr>
          <w:ilvl w:val="0"/>
          <w:numId w:val="7"/>
        </w:numPr>
        <w:ind w:right="1440"/>
      </w:pPr>
      <w:r>
        <w:t xml:space="preserve">Controls must be traceable back to ensure that they address the risk that justified them. </w:t>
      </w:r>
    </w:p>
    <w:p w14:paraId="227E8E09" w14:textId="000D5660" w:rsidR="00E11BD8" w:rsidRDefault="00000000">
      <w:pPr>
        <w:pStyle w:val="Heading5"/>
        <w:numPr>
          <w:ilvl w:val="0"/>
          <w:numId w:val="2"/>
        </w:numPr>
        <w:ind w:right="1440"/>
      </w:pPr>
      <w:bookmarkStart w:id="28" w:name="_iquj25jyun9m" w:colFirst="0" w:colLast="0"/>
      <w:bookmarkEnd w:id="28"/>
      <w:r>
        <w:t>Controls come with a cost - in performance, maintenance</w:t>
      </w:r>
      <w:r w:rsidR="00286C30">
        <w:t>,</w:t>
      </w:r>
      <w:r>
        <w:t xml:space="preserve"> and potential control failure, therefore controls should only be used when necessary</w:t>
      </w:r>
    </w:p>
    <w:p w14:paraId="74BD78F9" w14:textId="253CD20D" w:rsidR="00E11BD8" w:rsidRPr="00254376" w:rsidRDefault="00254376" w:rsidP="00254376">
      <w:pPr>
        <w:pStyle w:val="Heading5"/>
        <w:numPr>
          <w:ilvl w:val="0"/>
          <w:numId w:val="6"/>
        </w:numPr>
        <w:ind w:right="1440"/>
      </w:pPr>
      <w:r>
        <w:t xml:space="preserve">Governance of the information security program is achieved </w:t>
      </w:r>
      <w:proofErr w:type="gramStart"/>
      <w:r>
        <w:t>through the use of</w:t>
      </w:r>
      <w:proofErr w:type="gramEnd"/>
      <w:r>
        <w:t xml:space="preserve"> policies, and procedures, baselines, and standards used to enforce policy </w:t>
      </w:r>
      <w:bookmarkStart w:id="29" w:name="_rtcyd8ssywm5" w:colFirst="0" w:colLast="0"/>
      <w:bookmarkEnd w:id="29"/>
    </w:p>
    <w:p w14:paraId="23D6E417" w14:textId="77777777" w:rsidR="00E11BD8" w:rsidRDefault="00000000">
      <w:pPr>
        <w:pStyle w:val="Heading4"/>
      </w:pPr>
      <w:bookmarkStart w:id="30" w:name="_d459axvg4wq6" w:colFirst="0" w:colLast="0"/>
      <w:bookmarkEnd w:id="30"/>
      <w:r>
        <w:t xml:space="preserve">Ethics </w:t>
      </w:r>
    </w:p>
    <w:p w14:paraId="05F9151C" w14:textId="77777777" w:rsidR="00E11BD8" w:rsidRDefault="00000000">
      <w:pPr>
        <w:pStyle w:val="Heading5"/>
        <w:numPr>
          <w:ilvl w:val="0"/>
          <w:numId w:val="10"/>
        </w:numPr>
      </w:pPr>
      <w:r>
        <w:t xml:space="preserve">The importance of developing and communicating an organizational ethics policy. </w:t>
      </w:r>
    </w:p>
    <w:p w14:paraId="3FAB82FA" w14:textId="77777777" w:rsidR="00E11BD8" w:rsidRDefault="00000000">
      <w:pPr>
        <w:pStyle w:val="Heading5"/>
        <w:numPr>
          <w:ilvl w:val="0"/>
          <w:numId w:val="10"/>
        </w:numPr>
      </w:pPr>
      <w:r>
        <w:t xml:space="preserve">Be familiar with the four main principles (canons) of the ISC2 Code of Ethics. </w:t>
      </w:r>
    </w:p>
    <w:p w14:paraId="31CC8651" w14:textId="77777777" w:rsidR="00E11BD8" w:rsidRDefault="00000000">
      <w:pPr>
        <w:pStyle w:val="Heading5"/>
        <w:numPr>
          <w:ilvl w:val="0"/>
          <w:numId w:val="10"/>
        </w:numPr>
      </w:pPr>
      <w:bookmarkStart w:id="31" w:name="_73jbp2lkb3to" w:colFirst="0" w:colLast="0"/>
      <w:bookmarkEnd w:id="31"/>
      <w:r>
        <w:t>Know their order of importance</w:t>
      </w:r>
    </w:p>
    <w:p w14:paraId="0E498E92" w14:textId="77777777" w:rsidR="00E11BD8" w:rsidRDefault="00000000">
      <w:pPr>
        <w:pStyle w:val="Heading4"/>
        <w:rPr>
          <w:rFonts w:ascii="Montserrat" w:eastAsia="Montserrat" w:hAnsi="Montserrat" w:cs="Montserrat"/>
        </w:rPr>
      </w:pPr>
      <w:bookmarkStart w:id="32" w:name="_od3bh1sflnbh" w:colFirst="0" w:colLast="0"/>
      <w:bookmarkEnd w:id="32"/>
      <w:r>
        <w:t>Compliance</w:t>
      </w:r>
      <w:r>
        <w:rPr>
          <w:rFonts w:ascii="Montserrat" w:eastAsia="Montserrat" w:hAnsi="Montserrat" w:cs="Montserrat"/>
        </w:rPr>
        <w:t xml:space="preserve"> - having a record of activity to prove compliance. </w:t>
      </w:r>
    </w:p>
    <w:p w14:paraId="6E3F46E3" w14:textId="77777777" w:rsidR="00E11BD8" w:rsidRDefault="00000000">
      <w:pPr>
        <w:pStyle w:val="Heading4"/>
        <w:spacing w:line="276" w:lineRule="auto"/>
        <w:ind w:right="1440"/>
      </w:pPr>
      <w:bookmarkStart w:id="33" w:name="_pnee63sw9n43" w:colFirst="0" w:colLast="0"/>
      <w:bookmarkStart w:id="34" w:name="_qr60ff5dhpkj" w:colFirst="0" w:colLast="0"/>
      <w:bookmarkStart w:id="35" w:name="_ehx2yqu57rja" w:colFirst="0" w:colLast="0"/>
      <w:bookmarkEnd w:id="33"/>
      <w:bookmarkEnd w:id="34"/>
      <w:bookmarkEnd w:id="35"/>
      <w:r>
        <w:rPr>
          <w:b/>
        </w:rPr>
        <w:lastRenderedPageBreak/>
        <w:t>Information Security Policy</w:t>
      </w:r>
      <w:r>
        <w:t xml:space="preserve"> </w:t>
      </w:r>
    </w:p>
    <w:p w14:paraId="0C8F59CB" w14:textId="77777777" w:rsidR="00E11BD8" w:rsidRDefault="00000000">
      <w:pPr>
        <w:pStyle w:val="Heading5"/>
        <w:numPr>
          <w:ilvl w:val="0"/>
          <w:numId w:val="4"/>
        </w:numPr>
        <w:spacing w:line="276" w:lineRule="auto"/>
        <w:ind w:right="1440"/>
      </w:pPr>
      <w:r>
        <w:t xml:space="preserve">Management’s statement of intent and commitment to the information security program. </w:t>
      </w:r>
    </w:p>
    <w:p w14:paraId="727486CD" w14:textId="77777777" w:rsidR="00E11BD8" w:rsidRDefault="00000000">
      <w:pPr>
        <w:pStyle w:val="Heading5"/>
        <w:numPr>
          <w:ilvl w:val="0"/>
          <w:numId w:val="4"/>
        </w:numPr>
        <w:spacing w:line="276" w:lineRule="auto"/>
        <w:ind w:right="1440"/>
      </w:pPr>
      <w:bookmarkStart w:id="36" w:name="_e1cnkshjjopb" w:colFirst="0" w:colLast="0"/>
      <w:bookmarkEnd w:id="36"/>
      <w:r>
        <w:t>Must be signed by management, Grants authority to the security function</w:t>
      </w:r>
    </w:p>
    <w:p w14:paraId="7B64604E" w14:textId="77777777" w:rsidR="00E11BD8" w:rsidRDefault="00000000">
      <w:pPr>
        <w:pStyle w:val="Heading4"/>
        <w:spacing w:line="276" w:lineRule="auto"/>
        <w:ind w:right="1440"/>
      </w:pPr>
      <w:bookmarkStart w:id="37" w:name="_fzhwe4onohti" w:colFirst="0" w:colLast="0"/>
      <w:bookmarkEnd w:id="37"/>
      <w:r>
        <w:rPr>
          <w:b/>
        </w:rPr>
        <w:t xml:space="preserve">Procedures </w:t>
      </w:r>
      <w:r>
        <w:rPr>
          <w:rFonts w:ascii="Montserrat" w:eastAsia="Montserrat" w:hAnsi="Montserrat" w:cs="Montserrat"/>
        </w:rPr>
        <w:t>-step-by-step actions</w:t>
      </w:r>
      <w:r>
        <w:t xml:space="preserve"> </w:t>
      </w:r>
    </w:p>
    <w:p w14:paraId="54CF77A9" w14:textId="72C94D2A" w:rsidR="00E11BD8" w:rsidRDefault="00254376">
      <w:pPr>
        <w:pStyle w:val="Heading5"/>
        <w:numPr>
          <w:ilvl w:val="0"/>
          <w:numId w:val="13"/>
        </w:numPr>
      </w:pPr>
      <w:bookmarkStart w:id="38" w:name="_uvini2lk2qj8" w:colFirst="0" w:colLast="0"/>
      <w:bookmarkEnd w:id="38"/>
      <w:r>
        <w:t>M</w:t>
      </w:r>
      <w:r w:rsidR="00000000">
        <w:t>andated to accomplish a task in compliance with the intent of policy</w:t>
      </w:r>
    </w:p>
    <w:p w14:paraId="362E7AD1" w14:textId="77777777" w:rsidR="00E11BD8" w:rsidRDefault="00000000">
      <w:pPr>
        <w:pStyle w:val="Heading4"/>
      </w:pPr>
      <w:bookmarkStart w:id="39" w:name="_esuehey092ug" w:colFirst="0" w:colLast="0"/>
      <w:bookmarkEnd w:id="39"/>
      <w:r>
        <w:t>Baselines</w:t>
      </w:r>
    </w:p>
    <w:p w14:paraId="302A7766" w14:textId="7CF2EE2A" w:rsidR="00E11BD8" w:rsidRDefault="00000000">
      <w:pPr>
        <w:pStyle w:val="Heading5"/>
        <w:numPr>
          <w:ilvl w:val="0"/>
          <w:numId w:val="9"/>
        </w:numPr>
      </w:pPr>
      <w:bookmarkStart w:id="40" w:name="_88s2w983cs2v" w:colFirst="0" w:colLast="0"/>
      <w:bookmarkEnd w:id="40"/>
      <w:r>
        <w:t xml:space="preserve"> </w:t>
      </w:r>
      <w:r w:rsidR="00254376">
        <w:t>I</w:t>
      </w:r>
      <w:r>
        <w:t>mplementation specific minimum acceptable requirements for controls or configuration</w:t>
      </w:r>
    </w:p>
    <w:p w14:paraId="683344DE" w14:textId="77777777" w:rsidR="00E11BD8" w:rsidRDefault="00000000">
      <w:pPr>
        <w:pStyle w:val="Heading4"/>
      </w:pPr>
      <w:bookmarkStart w:id="41" w:name="_fgwuo9pdqfq1" w:colFirst="0" w:colLast="0"/>
      <w:bookmarkEnd w:id="41"/>
      <w:r>
        <w:t xml:space="preserve">Standards </w:t>
      </w:r>
    </w:p>
    <w:p w14:paraId="11E5D710" w14:textId="51E9DDE4" w:rsidR="00E11BD8" w:rsidRDefault="00254376">
      <w:pPr>
        <w:pStyle w:val="Heading5"/>
        <w:numPr>
          <w:ilvl w:val="0"/>
          <w:numId w:val="16"/>
        </w:numPr>
      </w:pPr>
      <w:bookmarkStart w:id="42" w:name="_9lhd08jrvwco" w:colFirst="0" w:colLast="0"/>
      <w:bookmarkEnd w:id="42"/>
      <w:r>
        <w:t>M</w:t>
      </w:r>
      <w:r w:rsidR="00000000">
        <w:t>andated requirements for hardware or software; or the use of external standards such as ISO standards as a template for internal processes</w:t>
      </w:r>
    </w:p>
    <w:p w14:paraId="39782F32" w14:textId="77777777" w:rsidR="00E11BD8" w:rsidRDefault="00E11BD8">
      <w:pPr>
        <w:pStyle w:val="Heading2"/>
        <w:ind w:left="0" w:right="1440"/>
      </w:pPr>
      <w:bookmarkStart w:id="43" w:name="_usn6xnqjvcgd" w:colFirst="0" w:colLast="0"/>
      <w:bookmarkEnd w:id="43"/>
    </w:p>
    <w:p w14:paraId="52B75559" w14:textId="77777777" w:rsidR="00E11BD8" w:rsidRDefault="00000000">
      <w:pPr>
        <w:ind w:right="1440"/>
      </w:pPr>
      <w:r>
        <w:br w:type="page"/>
      </w:r>
    </w:p>
    <w:p w14:paraId="5E521C69" w14:textId="77777777" w:rsidR="00E11BD8" w:rsidRDefault="00000000">
      <w:pPr>
        <w:pStyle w:val="Heading1"/>
        <w:ind w:right="1440"/>
      </w:pPr>
      <w:bookmarkStart w:id="44" w:name="_vlbqihpnvxma" w:colFirst="0" w:colLast="0"/>
      <w:bookmarkEnd w:id="44"/>
      <w:r>
        <w:lastRenderedPageBreak/>
        <w:t>Important Terminology</w:t>
      </w:r>
    </w:p>
    <w:p w14:paraId="0F18C343" w14:textId="77777777" w:rsidR="00E11BD8" w:rsidRDefault="00000000">
      <w:pPr>
        <w:pStyle w:val="Heading4"/>
        <w:rPr>
          <w:rFonts w:ascii="Montserrat" w:eastAsia="Montserrat" w:hAnsi="Montserrat" w:cs="Montserrat"/>
        </w:rPr>
      </w:pPr>
      <w:bookmarkStart w:id="45" w:name="_yfepem7l188c" w:colFirst="0" w:colLast="0"/>
      <w:bookmarkEnd w:id="45"/>
      <w:r>
        <w:t xml:space="preserve">Covert channels </w:t>
      </w:r>
      <w:r>
        <w:rPr>
          <w:rFonts w:ascii="Montserrat" w:eastAsia="Montserrat" w:hAnsi="Montserrat" w:cs="Montserrat"/>
        </w:rPr>
        <w:t>— a hidden channel that releases information in violation of policy</w:t>
      </w:r>
    </w:p>
    <w:p w14:paraId="44079005" w14:textId="77777777" w:rsidR="00E11BD8" w:rsidRDefault="00000000">
      <w:pPr>
        <w:pStyle w:val="Heading4"/>
      </w:pPr>
      <w:r>
        <w:t>Obfuscation</w:t>
      </w:r>
      <w:r>
        <w:rPr>
          <w:rFonts w:ascii="Montserrat" w:eastAsia="Montserrat" w:hAnsi="Montserrat" w:cs="Montserrat"/>
        </w:rPr>
        <w:t xml:space="preserve"> — to hide sensitive information from unauthorized disclosure by replacing sensitive information with non-sensitive values </w:t>
      </w:r>
    </w:p>
    <w:p w14:paraId="712CEFDF" w14:textId="77777777" w:rsidR="00E11BD8" w:rsidRDefault="00000000">
      <w:pPr>
        <w:pStyle w:val="Heading4"/>
        <w:rPr>
          <w:rFonts w:ascii="Montserrat" w:eastAsia="Montserrat" w:hAnsi="Montserrat" w:cs="Montserrat"/>
        </w:rPr>
      </w:pPr>
      <w:r>
        <w:t xml:space="preserve">Masking </w:t>
      </w:r>
      <w:r>
        <w:rPr>
          <w:rFonts w:ascii="Montserrat" w:eastAsia="Montserrat" w:hAnsi="Montserrat" w:cs="Montserrat"/>
        </w:rPr>
        <w:t>— The overwriting or hiding of sensitive information by hiding characters as they are entered or displayed</w:t>
      </w:r>
    </w:p>
    <w:p w14:paraId="63FB38F8" w14:textId="77777777" w:rsidR="00E11BD8" w:rsidRDefault="00000000">
      <w:pPr>
        <w:pStyle w:val="Heading4"/>
        <w:rPr>
          <w:rFonts w:ascii="Montserrat" w:eastAsia="Montserrat" w:hAnsi="Montserrat" w:cs="Montserrat"/>
        </w:rPr>
      </w:pPr>
      <w:r>
        <w:t xml:space="preserve">Tokenization </w:t>
      </w:r>
      <w:r>
        <w:rPr>
          <w:rFonts w:ascii="Montserrat" w:eastAsia="Montserrat" w:hAnsi="Montserrat" w:cs="Montserrat"/>
        </w:rPr>
        <w:t xml:space="preserve">— The replacement of sensitive data with a non-sensitive token value that can be linked back to the sensitive data by authorized personnel  </w:t>
      </w:r>
    </w:p>
    <w:p w14:paraId="37C55EC8" w14:textId="77777777" w:rsidR="00E11BD8" w:rsidRDefault="00000000">
      <w:pPr>
        <w:pStyle w:val="Heading4"/>
        <w:rPr>
          <w:rFonts w:ascii="Montserrat" w:eastAsia="Montserrat" w:hAnsi="Montserrat" w:cs="Montserrat"/>
        </w:rPr>
      </w:pPr>
      <w:r>
        <w:t xml:space="preserve">Encryption </w:t>
      </w:r>
      <w:r>
        <w:rPr>
          <w:rFonts w:ascii="Montserrat" w:eastAsia="Montserrat" w:hAnsi="Montserrat" w:cs="Montserrat"/>
        </w:rPr>
        <w:t xml:space="preserve">— The process of rendering sensitive data unreadable through substitution and transposition using a mathematical function (algorithm) </w:t>
      </w:r>
    </w:p>
    <w:p w14:paraId="29D1EC95" w14:textId="77777777" w:rsidR="00E11BD8" w:rsidRDefault="00000000">
      <w:pPr>
        <w:pStyle w:val="Heading4"/>
        <w:rPr>
          <w:rFonts w:ascii="Montserrat" w:eastAsia="Montserrat" w:hAnsi="Montserrat" w:cs="Montserrat"/>
        </w:rPr>
      </w:pPr>
      <w:r>
        <w:t xml:space="preserve">Confidentiality </w:t>
      </w:r>
      <w:r>
        <w:rPr>
          <w:rFonts w:ascii="Montserrat" w:eastAsia="Montserrat" w:hAnsi="Montserrat" w:cs="Montserrat"/>
        </w:rPr>
        <w:t>— the protection of sensitive data from unauthorized disclosure</w:t>
      </w:r>
    </w:p>
    <w:p w14:paraId="756DE65E" w14:textId="77777777" w:rsidR="00E11BD8" w:rsidRDefault="00000000">
      <w:pPr>
        <w:pStyle w:val="Heading4"/>
        <w:rPr>
          <w:rFonts w:ascii="Montserrat" w:eastAsia="Montserrat" w:hAnsi="Montserrat" w:cs="Montserrat"/>
        </w:rPr>
      </w:pPr>
      <w:r>
        <w:t xml:space="preserve">Due Care </w:t>
      </w:r>
      <w:r>
        <w:rPr>
          <w:rFonts w:ascii="Montserrat" w:eastAsia="Montserrat" w:hAnsi="Montserrat" w:cs="Montserrat"/>
        </w:rPr>
        <w:t xml:space="preserve">— the actions taken by a reasonable, prudent person to protect others from unreasonable harm </w:t>
      </w:r>
    </w:p>
    <w:p w14:paraId="142BA6FA" w14:textId="77777777" w:rsidR="00E11BD8" w:rsidRDefault="00000000">
      <w:pPr>
        <w:pStyle w:val="Heading4"/>
        <w:rPr>
          <w:rFonts w:ascii="Montserrat" w:eastAsia="Montserrat" w:hAnsi="Montserrat" w:cs="Montserrat"/>
        </w:rPr>
      </w:pPr>
      <w:r>
        <w:t xml:space="preserve">Due Diligence </w:t>
      </w:r>
      <w:r>
        <w:rPr>
          <w:rFonts w:ascii="Montserrat" w:eastAsia="Montserrat" w:hAnsi="Montserrat" w:cs="Montserrat"/>
        </w:rPr>
        <w:t>— the enforcement of the actions of due care</w:t>
      </w:r>
    </w:p>
    <w:p w14:paraId="69B17DFD" w14:textId="77777777" w:rsidR="00E11BD8" w:rsidRDefault="00000000">
      <w:pPr>
        <w:pStyle w:val="Heading4"/>
        <w:rPr>
          <w:rFonts w:ascii="Montserrat" w:eastAsia="Montserrat" w:hAnsi="Montserrat" w:cs="Montserrat"/>
        </w:rPr>
      </w:pPr>
      <w:r>
        <w:t xml:space="preserve">Integrity </w:t>
      </w:r>
      <w:r>
        <w:rPr>
          <w:rFonts w:ascii="Montserrat" w:eastAsia="Montserrat" w:hAnsi="Montserrat" w:cs="Montserrat"/>
        </w:rPr>
        <w:t>— The measure of accuracy or precision of an entity or process</w:t>
      </w:r>
    </w:p>
    <w:p w14:paraId="593B4374" w14:textId="6750C48A" w:rsidR="00E11BD8" w:rsidRDefault="00000000">
      <w:pPr>
        <w:pStyle w:val="Heading4"/>
        <w:rPr>
          <w:rFonts w:ascii="Montserrat" w:eastAsia="Montserrat" w:hAnsi="Montserrat" w:cs="Montserrat"/>
        </w:rPr>
      </w:pPr>
      <w:r>
        <w:t xml:space="preserve">Availability </w:t>
      </w:r>
      <w:r w:rsidR="00254376">
        <w:rPr>
          <w:rFonts w:ascii="Montserrat" w:eastAsia="Montserrat" w:hAnsi="Montserrat" w:cs="Montserrat"/>
        </w:rPr>
        <w:t>— The</w:t>
      </w:r>
      <w:r>
        <w:rPr>
          <w:rFonts w:ascii="Montserrat" w:eastAsia="Montserrat" w:hAnsi="Montserrat" w:cs="Montserrat"/>
        </w:rPr>
        <w:t xml:space="preserve"> measure of the criticality of an entity and the value of the entity to supporting a business process</w:t>
      </w:r>
    </w:p>
    <w:p w14:paraId="3DEBC47F" w14:textId="77777777" w:rsidR="00E11BD8" w:rsidRDefault="00000000">
      <w:pPr>
        <w:pStyle w:val="Heading4"/>
        <w:rPr>
          <w:rFonts w:ascii="Montserrat" w:eastAsia="Montserrat" w:hAnsi="Montserrat" w:cs="Montserrat"/>
        </w:rPr>
      </w:pPr>
      <w:r>
        <w:t xml:space="preserve">Non-repudiation </w:t>
      </w:r>
      <w:r>
        <w:rPr>
          <w:rFonts w:ascii="Montserrat" w:eastAsia="Montserrat" w:hAnsi="Montserrat" w:cs="Montserrat"/>
        </w:rPr>
        <w:t xml:space="preserve">— The ability to link actions to an individual entity  </w:t>
      </w:r>
    </w:p>
    <w:p w14:paraId="18DE08CB" w14:textId="2090D5D3" w:rsidR="00E11BD8" w:rsidRDefault="00000000">
      <w:pPr>
        <w:pStyle w:val="Heading4"/>
        <w:rPr>
          <w:rFonts w:ascii="Montserrat" w:eastAsia="Montserrat" w:hAnsi="Montserrat" w:cs="Montserrat"/>
        </w:rPr>
      </w:pPr>
      <w:r>
        <w:t xml:space="preserve">Threat </w:t>
      </w:r>
      <w:r>
        <w:rPr>
          <w:rFonts w:ascii="Montserrat" w:eastAsia="Montserrat" w:hAnsi="Montserrat" w:cs="Montserrat"/>
        </w:rPr>
        <w:t>— Any circumstance or event with the potential to adversely impact organizational operations (including mission, functions, image, or reputation), organizational assets, individuals, other organizations, or the Nation through an information system via unauthorized access, destruction, disclosure, or modification of information, and/or denial of service. CNSS</w:t>
      </w:r>
      <w:r w:rsidR="00254376">
        <w:rPr>
          <w:rFonts w:ascii="Montserrat" w:eastAsia="Montserrat" w:hAnsi="Montserrat" w:cs="Montserrat"/>
        </w:rPr>
        <w:t>I</w:t>
      </w:r>
      <w:r>
        <w:rPr>
          <w:rFonts w:ascii="Montserrat" w:eastAsia="Montserrat" w:hAnsi="Montserrat" w:cs="Montserrat"/>
        </w:rPr>
        <w:t xml:space="preserve"> 4009</w:t>
      </w:r>
    </w:p>
    <w:p w14:paraId="19040042" w14:textId="77777777" w:rsidR="00E11BD8" w:rsidRDefault="00000000">
      <w:pPr>
        <w:pStyle w:val="Heading4"/>
        <w:rPr>
          <w:rFonts w:ascii="Montserrat" w:eastAsia="Montserrat" w:hAnsi="Montserrat" w:cs="Montserrat"/>
        </w:rPr>
      </w:pPr>
      <w:r>
        <w:t xml:space="preserve">Attack </w:t>
      </w:r>
      <w:r>
        <w:rPr>
          <w:rFonts w:ascii="Montserrat" w:eastAsia="Montserrat" w:hAnsi="Montserrat" w:cs="Montserrat"/>
        </w:rPr>
        <w:t>— Any kind of malicious activity that attempts to collect, disrupt, deny, degrade, or destroy information system resources or the information itself. CNSSI 4009</w:t>
      </w:r>
    </w:p>
    <w:p w14:paraId="498A9368" w14:textId="77777777" w:rsidR="00E11BD8" w:rsidRDefault="00000000">
      <w:pPr>
        <w:pStyle w:val="Heading4"/>
        <w:rPr>
          <w:rFonts w:ascii="Montserrat" w:eastAsia="Montserrat" w:hAnsi="Montserrat" w:cs="Montserrat"/>
        </w:rPr>
      </w:pPr>
      <w:r>
        <w:t xml:space="preserve">Asset </w:t>
      </w:r>
      <w:r>
        <w:rPr>
          <w:rFonts w:ascii="Montserrat" w:eastAsia="Montserrat" w:hAnsi="Montserrat" w:cs="Montserrat"/>
        </w:rPr>
        <w:t>— an entity with value to its owner</w:t>
      </w:r>
    </w:p>
    <w:p w14:paraId="6627C4DB" w14:textId="6F67C482" w:rsidR="00E11BD8" w:rsidRPr="00254376" w:rsidRDefault="00000000">
      <w:pPr>
        <w:pStyle w:val="Heading4"/>
        <w:rPr>
          <w:rFonts w:ascii="Montserrat" w:eastAsia="Montserrat" w:hAnsi="Montserrat" w:cs="Montserrat"/>
        </w:rPr>
      </w:pPr>
      <w:r>
        <w:t>Vulnerability</w:t>
      </w:r>
      <w:r>
        <w:rPr>
          <w:rFonts w:ascii="Montserrat" w:eastAsia="Montserrat" w:hAnsi="Montserrat" w:cs="Montserrat"/>
        </w:rPr>
        <w:t xml:space="preserve"> — Weakness in an information system, system security procedures, internal controls, or implementation that could be exploited by a threat source CNSSI 4009</w:t>
      </w:r>
    </w:p>
    <w:p w14:paraId="1EB7E5EB" w14:textId="77777777" w:rsidR="00E11BD8" w:rsidRDefault="00000000">
      <w:pPr>
        <w:pStyle w:val="Heading4"/>
        <w:rPr>
          <w:rFonts w:ascii="Montserrat" w:eastAsia="Montserrat" w:hAnsi="Montserrat" w:cs="Montserrat"/>
        </w:rPr>
      </w:pPr>
      <w:r>
        <w:lastRenderedPageBreak/>
        <w:t xml:space="preserve">Residual Risk </w:t>
      </w:r>
      <w:r>
        <w:rPr>
          <w:rFonts w:ascii="Montserrat" w:eastAsia="Montserrat" w:hAnsi="Montserrat" w:cs="Montserrat"/>
        </w:rPr>
        <w:t>— Portion of risk remaining after security measures have been applied CNSSI 4009</w:t>
      </w:r>
    </w:p>
    <w:p w14:paraId="0FFC327A" w14:textId="77777777" w:rsidR="00E11BD8" w:rsidRDefault="00000000">
      <w:pPr>
        <w:pStyle w:val="Heading4"/>
        <w:rPr>
          <w:rFonts w:ascii="Montserrat" w:eastAsia="Montserrat" w:hAnsi="Montserrat" w:cs="Montserrat"/>
        </w:rPr>
      </w:pPr>
      <w:r>
        <w:t xml:space="preserve">Risk Acceptance </w:t>
      </w:r>
      <w:r>
        <w:rPr>
          <w:rFonts w:ascii="Montserrat" w:eastAsia="Montserrat" w:hAnsi="Montserrat" w:cs="Montserrat"/>
        </w:rPr>
        <w:t>— The level of risk within the limits set by the risk owner</w:t>
      </w:r>
    </w:p>
    <w:p w14:paraId="1FBCEC14" w14:textId="77777777" w:rsidR="00E11BD8" w:rsidRDefault="00000000">
      <w:pPr>
        <w:pStyle w:val="Heading4"/>
        <w:rPr>
          <w:rFonts w:ascii="Montserrat" w:eastAsia="Montserrat" w:hAnsi="Montserrat" w:cs="Montserrat"/>
        </w:rPr>
      </w:pPr>
      <w:r>
        <w:t>Information Security Risk</w:t>
      </w:r>
      <w:r>
        <w:rPr>
          <w:rFonts w:ascii="Montserrat" w:eastAsia="Montserrat" w:hAnsi="Montserrat" w:cs="Montserrat"/>
        </w:rPr>
        <w:t xml:space="preserve"> — The risk to organizational operations (including mission, functions, image, reputation), organizational assets, individuals, other organizations, and the Nation due to the potential for unauthorized access, use, disclosure, disruption, modification, or destruction of information and/or information systems. NIST SP800-30r1 </w:t>
      </w:r>
    </w:p>
    <w:p w14:paraId="46766F37" w14:textId="77777777" w:rsidR="00E11BD8" w:rsidRDefault="00000000">
      <w:pPr>
        <w:pStyle w:val="Heading4"/>
        <w:rPr>
          <w:rFonts w:ascii="Montserrat" w:eastAsia="Montserrat" w:hAnsi="Montserrat" w:cs="Montserrat"/>
        </w:rPr>
      </w:pPr>
      <w:r>
        <w:t>Incident</w:t>
      </w:r>
      <w:r>
        <w:rPr>
          <w:rFonts w:ascii="Montserrat" w:eastAsia="Montserrat" w:hAnsi="Montserrat" w:cs="Montserrat"/>
        </w:rPr>
        <w:t xml:space="preserve"> — an adverse event with the potential to affect business mission</w:t>
      </w:r>
    </w:p>
    <w:p w14:paraId="48957995" w14:textId="77777777" w:rsidR="00E11BD8" w:rsidRDefault="00000000">
      <w:pPr>
        <w:pStyle w:val="Heading4"/>
        <w:rPr>
          <w:rFonts w:ascii="Montserrat" w:eastAsia="Montserrat" w:hAnsi="Montserrat" w:cs="Montserrat"/>
        </w:rPr>
      </w:pPr>
      <w:r>
        <w:t>Social Engineering</w:t>
      </w:r>
      <w:r>
        <w:rPr>
          <w:rFonts w:ascii="Montserrat" w:eastAsia="Montserrat" w:hAnsi="Montserrat" w:cs="Montserrat"/>
        </w:rPr>
        <w:t xml:space="preserve"> — the manipulation of a person to induce them to do something they should not do</w:t>
      </w:r>
    </w:p>
    <w:p w14:paraId="2966127C" w14:textId="17EE8592" w:rsidR="00E11BD8" w:rsidRDefault="00000000">
      <w:pPr>
        <w:pStyle w:val="Heading4"/>
        <w:rPr>
          <w:rFonts w:ascii="Montserrat" w:eastAsia="Montserrat" w:hAnsi="Montserrat" w:cs="Montserrat"/>
        </w:rPr>
      </w:pPr>
      <w:bookmarkStart w:id="46" w:name="_ix6757i9qfio" w:colFirst="0" w:colLast="0"/>
      <w:bookmarkEnd w:id="46"/>
      <w:r>
        <w:t>Compliance</w:t>
      </w:r>
      <w:r>
        <w:rPr>
          <w:rFonts w:ascii="Montserrat" w:eastAsia="Montserrat" w:hAnsi="Montserrat" w:cs="Montserrat"/>
        </w:rPr>
        <w:t xml:space="preserve"> </w:t>
      </w:r>
      <w:r w:rsidR="00254376">
        <w:rPr>
          <w:rFonts w:ascii="Montserrat" w:eastAsia="Montserrat" w:hAnsi="Montserrat" w:cs="Montserrat"/>
        </w:rPr>
        <w:t>— proven</w:t>
      </w:r>
      <w:r>
        <w:rPr>
          <w:rFonts w:ascii="Montserrat" w:eastAsia="Montserrat" w:hAnsi="Montserrat" w:cs="Montserrat"/>
        </w:rPr>
        <w:t xml:space="preserve"> adherence to standards</w:t>
      </w:r>
    </w:p>
    <w:p w14:paraId="4BDFF238" w14:textId="77777777" w:rsidR="00E11BD8" w:rsidRDefault="00000000">
      <w:pPr>
        <w:ind w:right="1440"/>
      </w:pPr>
      <w:r>
        <w:br w:type="page"/>
      </w:r>
    </w:p>
    <w:p w14:paraId="695C19A5" w14:textId="77777777" w:rsidR="00E11BD8" w:rsidRDefault="00000000">
      <w:pPr>
        <w:pStyle w:val="Heading1"/>
        <w:ind w:right="1440"/>
      </w:pPr>
      <w:bookmarkStart w:id="47" w:name="_xkv7s5nkdowp" w:colFirst="0" w:colLast="0"/>
      <w:bookmarkEnd w:id="47"/>
      <w:r>
        <w:lastRenderedPageBreak/>
        <w:t xml:space="preserve"> Self-Assessment Questions: Test your Understanding</w:t>
      </w:r>
    </w:p>
    <w:p w14:paraId="0D50BDD7" w14:textId="77777777" w:rsidR="00E11BD8" w:rsidRDefault="00000000">
      <w:pPr>
        <w:pStyle w:val="Heading6"/>
        <w:numPr>
          <w:ilvl w:val="0"/>
          <w:numId w:val="17"/>
        </w:numPr>
      </w:pPr>
      <w:r>
        <w:t xml:space="preserve">The organization has a system that must operate reliably to support business operations. What security concept must be addressed with this system? </w:t>
      </w:r>
    </w:p>
    <w:p w14:paraId="6D8F8DFC" w14:textId="77777777" w:rsidR="00E11BD8" w:rsidRDefault="00000000">
      <w:pPr>
        <w:pStyle w:val="Heading6"/>
        <w:numPr>
          <w:ilvl w:val="1"/>
          <w:numId w:val="17"/>
        </w:numPr>
      </w:pPr>
      <w:r>
        <w:t>Confidentiality</w:t>
      </w:r>
    </w:p>
    <w:p w14:paraId="3746F52F" w14:textId="77777777" w:rsidR="00E11BD8" w:rsidRDefault="00000000">
      <w:pPr>
        <w:pStyle w:val="Heading6"/>
        <w:numPr>
          <w:ilvl w:val="1"/>
          <w:numId w:val="17"/>
        </w:numPr>
      </w:pPr>
      <w:r>
        <w:t>Integrity</w:t>
      </w:r>
    </w:p>
    <w:p w14:paraId="3838D0A2" w14:textId="77777777" w:rsidR="00E11BD8" w:rsidRDefault="00000000">
      <w:pPr>
        <w:pStyle w:val="Heading6"/>
        <w:numPr>
          <w:ilvl w:val="1"/>
          <w:numId w:val="17"/>
        </w:numPr>
      </w:pPr>
      <w:r>
        <w:t>Availability</w:t>
      </w:r>
    </w:p>
    <w:p w14:paraId="76A8B868" w14:textId="77777777" w:rsidR="00E11BD8" w:rsidRDefault="00000000">
      <w:pPr>
        <w:pStyle w:val="Heading6"/>
        <w:numPr>
          <w:ilvl w:val="1"/>
          <w:numId w:val="17"/>
        </w:numPr>
      </w:pPr>
      <w:bookmarkStart w:id="48" w:name="_c44xkb3de6c5" w:colFirst="0" w:colLast="0"/>
      <w:bookmarkEnd w:id="48"/>
      <w:r>
        <w:t>Non-repudiation</w:t>
      </w:r>
    </w:p>
    <w:p w14:paraId="41B75AA7" w14:textId="77777777" w:rsidR="00E11BD8" w:rsidRDefault="00E11BD8">
      <w:pPr>
        <w:pStyle w:val="Heading6"/>
      </w:pPr>
    </w:p>
    <w:p w14:paraId="321D8FA9" w14:textId="2A1D9C9C" w:rsidR="00E11BD8" w:rsidRDefault="00000000">
      <w:pPr>
        <w:pStyle w:val="Heading6"/>
        <w:numPr>
          <w:ilvl w:val="0"/>
          <w:numId w:val="17"/>
        </w:numPr>
      </w:pPr>
      <w:r>
        <w:t xml:space="preserve">The organization is conducting a risk assessment that determines the </w:t>
      </w:r>
      <w:r w:rsidR="00254376">
        <w:t xml:space="preserve">level of risk to a </w:t>
      </w:r>
      <w:r w:rsidR="002F7C6A">
        <w:t>business process</w:t>
      </w:r>
      <w:r w:rsidR="00254376">
        <w:t xml:space="preserve">. What must be determined </w:t>
      </w:r>
      <w:proofErr w:type="gramStart"/>
      <w:r w:rsidR="00254376">
        <w:t>in order to</w:t>
      </w:r>
      <w:proofErr w:type="gramEnd"/>
      <w:r w:rsidR="00254376">
        <w:t xml:space="preserve"> </w:t>
      </w:r>
      <w:r w:rsidR="002F7C6A">
        <w:t>calculate this level of risk</w:t>
      </w:r>
      <w:r>
        <w:t>?</w:t>
      </w:r>
    </w:p>
    <w:p w14:paraId="331D1BD0" w14:textId="5AAE135D" w:rsidR="00E11BD8" w:rsidRDefault="002F7C6A">
      <w:pPr>
        <w:pStyle w:val="Heading6"/>
        <w:numPr>
          <w:ilvl w:val="1"/>
          <w:numId w:val="17"/>
        </w:numPr>
      </w:pPr>
      <w:r>
        <w:t>Risk treatment</w:t>
      </w:r>
    </w:p>
    <w:p w14:paraId="7EC0D718" w14:textId="266882C2" w:rsidR="00E11BD8" w:rsidRDefault="002F7C6A">
      <w:pPr>
        <w:pStyle w:val="Heading6"/>
        <w:numPr>
          <w:ilvl w:val="1"/>
          <w:numId w:val="17"/>
        </w:numPr>
      </w:pPr>
      <w:r>
        <w:t>Risk monitoring</w:t>
      </w:r>
    </w:p>
    <w:p w14:paraId="4708C06F" w14:textId="2E3A17D0" w:rsidR="00E11BD8" w:rsidRDefault="002F7C6A">
      <w:pPr>
        <w:pStyle w:val="Heading6"/>
        <w:numPr>
          <w:ilvl w:val="1"/>
          <w:numId w:val="17"/>
        </w:numPr>
      </w:pPr>
      <w:r>
        <w:t xml:space="preserve">The value of the asset </w:t>
      </w:r>
    </w:p>
    <w:p w14:paraId="35CB40F6" w14:textId="572A8EA3" w:rsidR="00E11BD8" w:rsidRDefault="002F7C6A">
      <w:pPr>
        <w:pStyle w:val="Heading6"/>
        <w:numPr>
          <w:ilvl w:val="1"/>
          <w:numId w:val="17"/>
        </w:numPr>
      </w:pPr>
      <w:r>
        <w:t>Frequency of vulnerabilities</w:t>
      </w:r>
    </w:p>
    <w:p w14:paraId="5187E0A7" w14:textId="77777777" w:rsidR="00E11BD8" w:rsidRDefault="00E11BD8">
      <w:pPr>
        <w:pStyle w:val="Heading6"/>
      </w:pPr>
    </w:p>
    <w:p w14:paraId="64C244DA" w14:textId="3348234A" w:rsidR="00E11BD8" w:rsidRDefault="00000000">
      <w:pPr>
        <w:pStyle w:val="Heading6"/>
        <w:numPr>
          <w:ilvl w:val="0"/>
          <w:numId w:val="17"/>
        </w:numPr>
      </w:pPr>
      <w:r>
        <w:t xml:space="preserve">A </w:t>
      </w:r>
      <w:r w:rsidR="002F7C6A">
        <w:t>business process is to be protected using a control. Which control is the best to implement?</w:t>
      </w:r>
      <w:r>
        <w:t xml:space="preserve"> </w:t>
      </w:r>
    </w:p>
    <w:p w14:paraId="0BD84567" w14:textId="410CB721" w:rsidR="00E11BD8" w:rsidRDefault="002F7C6A">
      <w:pPr>
        <w:pStyle w:val="Heading6"/>
        <w:numPr>
          <w:ilvl w:val="1"/>
          <w:numId w:val="17"/>
        </w:numPr>
      </w:pPr>
      <w:r>
        <w:t>Administrative</w:t>
      </w:r>
    </w:p>
    <w:p w14:paraId="02EB2A9B" w14:textId="437E9CED" w:rsidR="00E11BD8" w:rsidRDefault="002F7C6A">
      <w:pPr>
        <w:pStyle w:val="Heading6"/>
        <w:numPr>
          <w:ilvl w:val="1"/>
          <w:numId w:val="17"/>
        </w:numPr>
      </w:pPr>
      <w:r>
        <w:t xml:space="preserve">Technical </w:t>
      </w:r>
    </w:p>
    <w:p w14:paraId="12CE39E7" w14:textId="77898A40" w:rsidR="00E11BD8" w:rsidRDefault="002F7C6A">
      <w:pPr>
        <w:pStyle w:val="Heading6"/>
        <w:numPr>
          <w:ilvl w:val="1"/>
          <w:numId w:val="17"/>
        </w:numPr>
      </w:pPr>
      <w:r>
        <w:t>Logical</w:t>
      </w:r>
    </w:p>
    <w:p w14:paraId="0C90123D" w14:textId="4FD6A7F0" w:rsidR="00E11BD8" w:rsidRDefault="002F7C6A">
      <w:pPr>
        <w:pStyle w:val="Heading6"/>
        <w:numPr>
          <w:ilvl w:val="1"/>
          <w:numId w:val="17"/>
        </w:numPr>
      </w:pPr>
      <w:r>
        <w:t>A combination of all three</w:t>
      </w:r>
    </w:p>
    <w:p w14:paraId="0E1864F0" w14:textId="77777777" w:rsidR="00E11BD8" w:rsidRDefault="00E11BD8">
      <w:pPr>
        <w:pStyle w:val="Heading6"/>
      </w:pPr>
    </w:p>
    <w:p w14:paraId="58E4F632" w14:textId="77777777" w:rsidR="00E11BD8" w:rsidRDefault="00000000">
      <w:pPr>
        <w:pStyle w:val="Heading6"/>
        <w:numPr>
          <w:ilvl w:val="0"/>
          <w:numId w:val="17"/>
        </w:numPr>
      </w:pPr>
      <w:r>
        <w:t xml:space="preserve">An improperly configured router would be an example of a: </w:t>
      </w:r>
    </w:p>
    <w:p w14:paraId="62C5C00B" w14:textId="77777777" w:rsidR="00E11BD8" w:rsidRDefault="00000000">
      <w:pPr>
        <w:pStyle w:val="Heading6"/>
        <w:numPr>
          <w:ilvl w:val="1"/>
          <w:numId w:val="17"/>
        </w:numPr>
      </w:pPr>
      <w:r>
        <w:t>Threat event</w:t>
      </w:r>
    </w:p>
    <w:p w14:paraId="576544B4" w14:textId="77777777" w:rsidR="00E11BD8" w:rsidRDefault="00000000">
      <w:pPr>
        <w:pStyle w:val="Heading6"/>
        <w:numPr>
          <w:ilvl w:val="1"/>
          <w:numId w:val="17"/>
        </w:numPr>
      </w:pPr>
      <w:r>
        <w:t>Threat agent</w:t>
      </w:r>
    </w:p>
    <w:p w14:paraId="63099E02" w14:textId="77777777" w:rsidR="00E11BD8" w:rsidRDefault="00000000">
      <w:pPr>
        <w:pStyle w:val="Heading6"/>
        <w:numPr>
          <w:ilvl w:val="1"/>
          <w:numId w:val="17"/>
        </w:numPr>
      </w:pPr>
      <w:r>
        <w:t>Compensating control</w:t>
      </w:r>
    </w:p>
    <w:p w14:paraId="02FF8CCB" w14:textId="77777777" w:rsidR="00E11BD8" w:rsidRDefault="00000000">
      <w:pPr>
        <w:pStyle w:val="Heading6"/>
        <w:numPr>
          <w:ilvl w:val="1"/>
          <w:numId w:val="17"/>
        </w:numPr>
      </w:pPr>
      <w:r>
        <w:t>Vulnerability</w:t>
      </w:r>
    </w:p>
    <w:p w14:paraId="20C907F6" w14:textId="77777777" w:rsidR="00E11BD8" w:rsidRDefault="00E11BD8">
      <w:pPr>
        <w:pStyle w:val="Heading6"/>
      </w:pPr>
    </w:p>
    <w:p w14:paraId="5B433565" w14:textId="7C65AB86" w:rsidR="00E11BD8" w:rsidRDefault="00797E12">
      <w:pPr>
        <w:pStyle w:val="Heading6"/>
        <w:numPr>
          <w:ilvl w:val="0"/>
          <w:numId w:val="17"/>
        </w:numPr>
      </w:pPr>
      <w:r>
        <w:t xml:space="preserve">Which </w:t>
      </w:r>
      <w:r w:rsidR="002F7C6A">
        <w:t>document mandates the behavior of employees</w:t>
      </w:r>
      <w:r w:rsidR="00000000">
        <w:t>?</w:t>
      </w:r>
    </w:p>
    <w:p w14:paraId="3C644A0B" w14:textId="1ADDC74E" w:rsidR="00E11BD8" w:rsidRDefault="00797E12">
      <w:pPr>
        <w:pStyle w:val="Heading6"/>
        <w:numPr>
          <w:ilvl w:val="1"/>
          <w:numId w:val="17"/>
        </w:numPr>
      </w:pPr>
      <w:r>
        <w:t>Baseline</w:t>
      </w:r>
    </w:p>
    <w:p w14:paraId="6E79667A" w14:textId="4A828BBC" w:rsidR="00E11BD8" w:rsidRDefault="00000000">
      <w:pPr>
        <w:pStyle w:val="Heading6"/>
        <w:numPr>
          <w:ilvl w:val="1"/>
          <w:numId w:val="17"/>
        </w:numPr>
      </w:pPr>
      <w:r>
        <w:t>R</w:t>
      </w:r>
      <w:r w:rsidR="00797E12">
        <w:t>isk register</w:t>
      </w:r>
    </w:p>
    <w:p w14:paraId="425D5865" w14:textId="456AF277" w:rsidR="00E11BD8" w:rsidRDefault="00797E12">
      <w:pPr>
        <w:pStyle w:val="Heading6"/>
        <w:numPr>
          <w:ilvl w:val="1"/>
          <w:numId w:val="17"/>
        </w:numPr>
      </w:pPr>
      <w:r>
        <w:t>Policy</w:t>
      </w:r>
    </w:p>
    <w:p w14:paraId="1215011F" w14:textId="0D8D5E6A" w:rsidR="00E11BD8" w:rsidRDefault="00797E12">
      <w:pPr>
        <w:pStyle w:val="Heading6"/>
        <w:numPr>
          <w:ilvl w:val="1"/>
          <w:numId w:val="17"/>
        </w:numPr>
      </w:pPr>
      <w:bookmarkStart w:id="49" w:name="_1nmul1n2ru59" w:colFirst="0" w:colLast="0"/>
      <w:bookmarkEnd w:id="49"/>
      <w:r>
        <w:t>Guideline</w:t>
      </w:r>
    </w:p>
    <w:p w14:paraId="4AD8C15A" w14:textId="77777777" w:rsidR="00E11BD8" w:rsidRDefault="00E11BD8">
      <w:pPr>
        <w:ind w:left="1440"/>
      </w:pPr>
    </w:p>
    <w:p w14:paraId="787E7149" w14:textId="03F0E6A7" w:rsidR="00E11BD8" w:rsidRDefault="00797E12">
      <w:pPr>
        <w:pStyle w:val="Heading6"/>
        <w:numPr>
          <w:ilvl w:val="0"/>
          <w:numId w:val="17"/>
        </w:numPr>
      </w:pPr>
      <w:r>
        <w:lastRenderedPageBreak/>
        <w:t>Who can accept risk on behalf of the organization</w:t>
      </w:r>
      <w:r w:rsidR="00000000">
        <w:t xml:space="preserve">? </w:t>
      </w:r>
    </w:p>
    <w:p w14:paraId="25CCE453" w14:textId="2080A5BF" w:rsidR="00E11BD8" w:rsidRDefault="00797E12">
      <w:pPr>
        <w:pStyle w:val="Heading6"/>
        <w:numPr>
          <w:ilvl w:val="1"/>
          <w:numId w:val="17"/>
        </w:numPr>
      </w:pPr>
      <w:r>
        <w:t>CISO</w:t>
      </w:r>
    </w:p>
    <w:p w14:paraId="405FFFB8" w14:textId="20786F37" w:rsidR="00E11BD8" w:rsidRDefault="00797E12">
      <w:pPr>
        <w:pStyle w:val="Heading6"/>
        <w:numPr>
          <w:ilvl w:val="1"/>
          <w:numId w:val="17"/>
        </w:numPr>
      </w:pPr>
      <w:r>
        <w:t>IT manager</w:t>
      </w:r>
    </w:p>
    <w:p w14:paraId="3DE21F32" w14:textId="4000336E" w:rsidR="00E11BD8" w:rsidRDefault="00797E12">
      <w:pPr>
        <w:pStyle w:val="Heading6"/>
        <w:numPr>
          <w:ilvl w:val="1"/>
          <w:numId w:val="17"/>
        </w:numPr>
      </w:pPr>
      <w:r>
        <w:t>Risk owner</w:t>
      </w:r>
    </w:p>
    <w:p w14:paraId="26D3837A" w14:textId="56E624A7" w:rsidR="00E11BD8" w:rsidRDefault="00797E12">
      <w:pPr>
        <w:pStyle w:val="Heading6"/>
        <w:numPr>
          <w:ilvl w:val="1"/>
          <w:numId w:val="17"/>
        </w:numPr>
      </w:pPr>
      <w:r>
        <w:t>Risk assessor</w:t>
      </w:r>
    </w:p>
    <w:p w14:paraId="1B67AFA5" w14:textId="77777777" w:rsidR="00E11BD8" w:rsidRDefault="00E11BD8">
      <w:pPr>
        <w:pStyle w:val="Heading6"/>
      </w:pPr>
    </w:p>
    <w:p w14:paraId="73CA1BFD" w14:textId="77777777" w:rsidR="00E11BD8" w:rsidRDefault="00000000">
      <w:pPr>
        <w:pStyle w:val="Heading6"/>
        <w:numPr>
          <w:ilvl w:val="0"/>
          <w:numId w:val="17"/>
        </w:numPr>
      </w:pPr>
      <w:r>
        <w:t>What is the best control to mitigate against social engineering?</w:t>
      </w:r>
    </w:p>
    <w:p w14:paraId="2BA0AAF4" w14:textId="77777777" w:rsidR="00E11BD8" w:rsidRDefault="00000000">
      <w:pPr>
        <w:pStyle w:val="Heading6"/>
        <w:numPr>
          <w:ilvl w:val="1"/>
          <w:numId w:val="17"/>
        </w:numPr>
      </w:pPr>
      <w:r>
        <w:t>Awareness</w:t>
      </w:r>
    </w:p>
    <w:p w14:paraId="4DCB17CD" w14:textId="77777777" w:rsidR="00E11BD8" w:rsidRDefault="00000000">
      <w:pPr>
        <w:pStyle w:val="Heading6"/>
        <w:numPr>
          <w:ilvl w:val="1"/>
          <w:numId w:val="17"/>
        </w:numPr>
      </w:pPr>
      <w:r>
        <w:t>Firewall</w:t>
      </w:r>
    </w:p>
    <w:p w14:paraId="035CE00E" w14:textId="77777777" w:rsidR="00E11BD8" w:rsidRDefault="00000000">
      <w:pPr>
        <w:pStyle w:val="Heading6"/>
        <w:numPr>
          <w:ilvl w:val="1"/>
          <w:numId w:val="17"/>
        </w:numPr>
      </w:pPr>
      <w:r>
        <w:t>Anti-virus</w:t>
      </w:r>
    </w:p>
    <w:p w14:paraId="1D0C1EA1" w14:textId="77777777" w:rsidR="00E11BD8" w:rsidRDefault="00000000">
      <w:pPr>
        <w:pStyle w:val="Heading6"/>
        <w:numPr>
          <w:ilvl w:val="1"/>
          <w:numId w:val="17"/>
        </w:numPr>
      </w:pPr>
      <w:bookmarkStart w:id="50" w:name="_kj94jtf2vexz" w:colFirst="0" w:colLast="0"/>
      <w:bookmarkEnd w:id="50"/>
      <w:r>
        <w:t>Access control</w:t>
      </w:r>
    </w:p>
    <w:p w14:paraId="74FFBA09" w14:textId="77777777" w:rsidR="00E11BD8" w:rsidRDefault="00E11BD8">
      <w:pPr>
        <w:ind w:left="1440"/>
      </w:pPr>
    </w:p>
    <w:p w14:paraId="1190EA47" w14:textId="77777777" w:rsidR="00E11BD8" w:rsidRDefault="00000000">
      <w:pPr>
        <w:numPr>
          <w:ilvl w:val="0"/>
          <w:numId w:val="17"/>
        </w:numPr>
      </w:pPr>
      <w:r>
        <w:t>What is the core principle of ethics related to?</w:t>
      </w:r>
    </w:p>
    <w:p w14:paraId="7F7854C5" w14:textId="77777777" w:rsidR="00E11BD8" w:rsidRDefault="00000000">
      <w:pPr>
        <w:numPr>
          <w:ilvl w:val="1"/>
          <w:numId w:val="17"/>
        </w:numPr>
      </w:pPr>
      <w:r>
        <w:t>Law</w:t>
      </w:r>
    </w:p>
    <w:p w14:paraId="4659057F" w14:textId="77777777" w:rsidR="00E11BD8" w:rsidRDefault="00000000">
      <w:pPr>
        <w:numPr>
          <w:ilvl w:val="1"/>
          <w:numId w:val="17"/>
        </w:numPr>
      </w:pPr>
      <w:r>
        <w:t>Harm</w:t>
      </w:r>
    </w:p>
    <w:p w14:paraId="6034C3C2" w14:textId="77777777" w:rsidR="00E11BD8" w:rsidRDefault="00000000">
      <w:pPr>
        <w:numPr>
          <w:ilvl w:val="1"/>
          <w:numId w:val="17"/>
        </w:numPr>
      </w:pPr>
      <w:r>
        <w:t>Policy</w:t>
      </w:r>
    </w:p>
    <w:p w14:paraId="6346D585" w14:textId="77777777" w:rsidR="00E11BD8" w:rsidRDefault="00000000">
      <w:pPr>
        <w:numPr>
          <w:ilvl w:val="1"/>
          <w:numId w:val="17"/>
        </w:numPr>
      </w:pPr>
      <w:r>
        <w:t xml:space="preserve">Religion </w:t>
      </w:r>
    </w:p>
    <w:p w14:paraId="2F7A4CAC" w14:textId="77777777" w:rsidR="00E11BD8" w:rsidRDefault="00E11BD8">
      <w:pPr>
        <w:ind w:left="1440"/>
      </w:pPr>
    </w:p>
    <w:p w14:paraId="01DC37E8" w14:textId="77777777" w:rsidR="00E11BD8" w:rsidRDefault="00000000">
      <w:pPr>
        <w:numPr>
          <w:ilvl w:val="0"/>
          <w:numId w:val="17"/>
        </w:numPr>
      </w:pPr>
      <w:r>
        <w:t>What is a key requirement of many privacy laws?</w:t>
      </w:r>
    </w:p>
    <w:p w14:paraId="78597574" w14:textId="77777777" w:rsidR="00E11BD8" w:rsidRDefault="00000000">
      <w:pPr>
        <w:numPr>
          <w:ilvl w:val="1"/>
          <w:numId w:val="17"/>
        </w:numPr>
      </w:pPr>
      <w:r>
        <w:t>Breach notification</w:t>
      </w:r>
    </w:p>
    <w:p w14:paraId="1AFBC97F" w14:textId="77777777" w:rsidR="00E11BD8" w:rsidRDefault="00000000">
      <w:pPr>
        <w:numPr>
          <w:ilvl w:val="1"/>
          <w:numId w:val="17"/>
        </w:numPr>
      </w:pPr>
      <w:r>
        <w:t>Encryption</w:t>
      </w:r>
    </w:p>
    <w:p w14:paraId="486DDC56" w14:textId="77777777" w:rsidR="00E11BD8" w:rsidRDefault="00000000">
      <w:pPr>
        <w:numPr>
          <w:ilvl w:val="1"/>
          <w:numId w:val="17"/>
        </w:numPr>
      </w:pPr>
      <w:r>
        <w:t>Availability</w:t>
      </w:r>
    </w:p>
    <w:p w14:paraId="39AAA8DB" w14:textId="77777777" w:rsidR="00E11BD8" w:rsidRDefault="00000000">
      <w:pPr>
        <w:numPr>
          <w:ilvl w:val="1"/>
          <w:numId w:val="17"/>
        </w:numPr>
      </w:pPr>
      <w:r>
        <w:t>Firewall configuration</w:t>
      </w:r>
    </w:p>
    <w:p w14:paraId="631CBCB0" w14:textId="77777777" w:rsidR="00E11BD8" w:rsidRDefault="00E11BD8">
      <w:pPr>
        <w:ind w:left="1440"/>
      </w:pPr>
    </w:p>
    <w:p w14:paraId="607F91B0" w14:textId="0F68C814" w:rsidR="00E11BD8" w:rsidRDefault="00797E12">
      <w:pPr>
        <w:numPr>
          <w:ilvl w:val="0"/>
          <w:numId w:val="17"/>
        </w:numPr>
      </w:pPr>
      <w:r>
        <w:t>The step-by-step list of actions an administrator should follow when setting up a new user account is known as a</w:t>
      </w:r>
      <w:r w:rsidR="00000000">
        <w:t>?</w:t>
      </w:r>
    </w:p>
    <w:p w14:paraId="19050068" w14:textId="315838AE" w:rsidR="00E11BD8" w:rsidRDefault="00797E12">
      <w:pPr>
        <w:numPr>
          <w:ilvl w:val="1"/>
          <w:numId w:val="17"/>
        </w:numPr>
      </w:pPr>
      <w:r>
        <w:t>Procedure</w:t>
      </w:r>
    </w:p>
    <w:p w14:paraId="6FED45BC" w14:textId="7279FCC7" w:rsidR="00E11BD8" w:rsidRDefault="00797E12">
      <w:pPr>
        <w:numPr>
          <w:ilvl w:val="1"/>
          <w:numId w:val="17"/>
        </w:numPr>
      </w:pPr>
      <w:r>
        <w:t>Standard</w:t>
      </w:r>
    </w:p>
    <w:p w14:paraId="7C9920B9" w14:textId="2DCF08CB" w:rsidR="00E11BD8" w:rsidRDefault="00797E12">
      <w:pPr>
        <w:numPr>
          <w:ilvl w:val="1"/>
          <w:numId w:val="17"/>
        </w:numPr>
      </w:pPr>
      <w:r>
        <w:t>Functional policy</w:t>
      </w:r>
    </w:p>
    <w:p w14:paraId="19895AE9" w14:textId="30943DBB" w:rsidR="00E11BD8" w:rsidRDefault="0001441F">
      <w:pPr>
        <w:numPr>
          <w:ilvl w:val="1"/>
          <w:numId w:val="17"/>
        </w:numPr>
      </w:pPr>
      <w:r>
        <w:t>Baseline</w:t>
      </w:r>
    </w:p>
    <w:p w14:paraId="7DECB000" w14:textId="77777777" w:rsidR="00E11BD8" w:rsidRDefault="00E11BD8"/>
    <w:p w14:paraId="7C28E8B5" w14:textId="41C34202" w:rsidR="00E11BD8" w:rsidRDefault="00000000">
      <w:pPr>
        <w:numPr>
          <w:ilvl w:val="0"/>
          <w:numId w:val="17"/>
        </w:numPr>
      </w:pPr>
      <w:r>
        <w:t xml:space="preserve">An organization has </w:t>
      </w:r>
      <w:r w:rsidR="0001441F">
        <w:t xml:space="preserve">determined that the cost of </w:t>
      </w:r>
      <w:r w:rsidR="001666E4">
        <w:t>mitigating a risk is higher than the value of the asset being protected. How was this determined</w:t>
      </w:r>
      <w:r>
        <w:t>?</w:t>
      </w:r>
    </w:p>
    <w:p w14:paraId="48745992" w14:textId="6F830862" w:rsidR="00E11BD8" w:rsidRDefault="001666E4">
      <w:pPr>
        <w:numPr>
          <w:ilvl w:val="1"/>
          <w:numId w:val="17"/>
        </w:numPr>
      </w:pPr>
      <w:r>
        <w:t>Risk assessment</w:t>
      </w:r>
    </w:p>
    <w:p w14:paraId="329D0C95" w14:textId="3FCEFF27" w:rsidR="00E11BD8" w:rsidRDefault="001666E4">
      <w:pPr>
        <w:numPr>
          <w:ilvl w:val="1"/>
          <w:numId w:val="17"/>
        </w:numPr>
      </w:pPr>
      <w:r>
        <w:t>Cost/benefit analysis (CBA)</w:t>
      </w:r>
    </w:p>
    <w:p w14:paraId="4DF8821A" w14:textId="3EB9517D" w:rsidR="00E11BD8" w:rsidRDefault="001666E4">
      <w:pPr>
        <w:numPr>
          <w:ilvl w:val="1"/>
          <w:numId w:val="17"/>
        </w:numPr>
      </w:pPr>
      <w:r>
        <w:t>Control selection</w:t>
      </w:r>
    </w:p>
    <w:p w14:paraId="51A3EE58" w14:textId="7CC2A943" w:rsidR="00E11BD8" w:rsidRDefault="00000000">
      <w:pPr>
        <w:numPr>
          <w:ilvl w:val="1"/>
          <w:numId w:val="17"/>
        </w:numPr>
      </w:pPr>
      <w:r>
        <w:t xml:space="preserve"> </w:t>
      </w:r>
      <w:r w:rsidR="001666E4">
        <w:t>Threat modeling</w:t>
      </w:r>
    </w:p>
    <w:p w14:paraId="18FB8A13" w14:textId="77777777" w:rsidR="00E11BD8" w:rsidRDefault="00E11BD8">
      <w:pPr>
        <w:ind w:left="1440"/>
      </w:pPr>
    </w:p>
    <w:p w14:paraId="5C7919D3" w14:textId="27A10378" w:rsidR="00E11BD8" w:rsidRDefault="00000000" w:rsidP="001666E4">
      <w:pPr>
        <w:numPr>
          <w:ilvl w:val="0"/>
          <w:numId w:val="17"/>
        </w:numPr>
      </w:pPr>
      <w:r>
        <w:lastRenderedPageBreak/>
        <w:t xml:space="preserve"> </w:t>
      </w:r>
      <w:r w:rsidR="001666E4">
        <w:t>An ineffective security control may be an example of a:</w:t>
      </w:r>
    </w:p>
    <w:p w14:paraId="670ECC96" w14:textId="2ECE4410" w:rsidR="001666E4" w:rsidRDefault="001666E4" w:rsidP="001666E4">
      <w:pPr>
        <w:numPr>
          <w:ilvl w:val="1"/>
          <w:numId w:val="17"/>
        </w:numPr>
      </w:pPr>
      <w:r>
        <w:t>Vulnerability</w:t>
      </w:r>
    </w:p>
    <w:p w14:paraId="3A15E0D8" w14:textId="38E09461" w:rsidR="001666E4" w:rsidRDefault="001666E4" w:rsidP="001666E4">
      <w:pPr>
        <w:numPr>
          <w:ilvl w:val="1"/>
          <w:numId w:val="17"/>
        </w:numPr>
      </w:pPr>
      <w:r>
        <w:t>Threat</w:t>
      </w:r>
    </w:p>
    <w:p w14:paraId="17341F03" w14:textId="25574EC3" w:rsidR="001666E4" w:rsidRDefault="001666E4" w:rsidP="001666E4">
      <w:pPr>
        <w:numPr>
          <w:ilvl w:val="1"/>
          <w:numId w:val="17"/>
        </w:numPr>
      </w:pPr>
      <w:r>
        <w:t>Defense in depth</w:t>
      </w:r>
    </w:p>
    <w:p w14:paraId="21756370" w14:textId="3811166D" w:rsidR="001666E4" w:rsidRDefault="001666E4" w:rsidP="001666E4">
      <w:pPr>
        <w:numPr>
          <w:ilvl w:val="1"/>
          <w:numId w:val="17"/>
        </w:numPr>
      </w:pPr>
      <w:r>
        <w:t xml:space="preserve">Asset </w:t>
      </w:r>
    </w:p>
    <w:p w14:paraId="2CE0889F" w14:textId="77777777" w:rsidR="00E11BD8" w:rsidRDefault="00E11BD8">
      <w:pPr>
        <w:ind w:left="1440"/>
      </w:pPr>
    </w:p>
    <w:p w14:paraId="3CE614DA" w14:textId="6D0857C7" w:rsidR="00E11BD8" w:rsidRDefault="000F68EA">
      <w:pPr>
        <w:numPr>
          <w:ilvl w:val="0"/>
          <w:numId w:val="17"/>
        </w:numPr>
      </w:pPr>
      <w:r>
        <w:t>A risk owner may accept a risk that is above the normal risk acceptance level. What is this known as</w:t>
      </w:r>
      <w:r w:rsidR="00000000">
        <w:t>?</w:t>
      </w:r>
    </w:p>
    <w:p w14:paraId="61BAC7E9" w14:textId="5CDDE979" w:rsidR="00E11BD8" w:rsidRDefault="000F68EA">
      <w:pPr>
        <w:numPr>
          <w:ilvl w:val="1"/>
          <w:numId w:val="17"/>
        </w:numPr>
      </w:pPr>
      <w:r>
        <w:t>Risk tolerance</w:t>
      </w:r>
    </w:p>
    <w:p w14:paraId="559411E1" w14:textId="595DF046" w:rsidR="00E11BD8" w:rsidRDefault="000F68EA">
      <w:pPr>
        <w:numPr>
          <w:ilvl w:val="1"/>
          <w:numId w:val="17"/>
        </w:numPr>
      </w:pPr>
      <w:r>
        <w:t>Risk mitigation</w:t>
      </w:r>
    </w:p>
    <w:p w14:paraId="2C7ED595" w14:textId="49AD5E9A" w:rsidR="00E11BD8" w:rsidRDefault="000F68EA">
      <w:pPr>
        <w:numPr>
          <w:ilvl w:val="1"/>
          <w:numId w:val="17"/>
        </w:numPr>
      </w:pPr>
      <w:r>
        <w:t>Risk avoidance</w:t>
      </w:r>
    </w:p>
    <w:p w14:paraId="18D47DBD" w14:textId="56267B7B" w:rsidR="00E11BD8" w:rsidRDefault="000F68EA">
      <w:pPr>
        <w:numPr>
          <w:ilvl w:val="1"/>
          <w:numId w:val="17"/>
        </w:numPr>
      </w:pPr>
      <w:r>
        <w:t>Total risk</w:t>
      </w:r>
    </w:p>
    <w:p w14:paraId="2AE86F83" w14:textId="77777777" w:rsidR="00E11BD8" w:rsidRDefault="00E11BD8">
      <w:pPr>
        <w:ind w:left="1440"/>
      </w:pPr>
    </w:p>
    <w:p w14:paraId="320AC2BE" w14:textId="56CCE537" w:rsidR="00E11BD8" w:rsidRDefault="00000000">
      <w:pPr>
        <w:numPr>
          <w:ilvl w:val="0"/>
          <w:numId w:val="17"/>
        </w:numPr>
      </w:pPr>
      <w:r>
        <w:t>A</w:t>
      </w:r>
      <w:r w:rsidR="000F68EA">
        <w:t xml:space="preserve"> Certified in Cybersecurity certification holder does not report a serious problem with another employee’s actions to management because the other employee is a friend</w:t>
      </w:r>
      <w:r>
        <w:t>. Which principle of the (ISC)2 code of ethics does this violate?</w:t>
      </w:r>
    </w:p>
    <w:p w14:paraId="61DDB7CE" w14:textId="77777777" w:rsidR="00E11BD8" w:rsidRDefault="00000000">
      <w:pPr>
        <w:numPr>
          <w:ilvl w:val="1"/>
          <w:numId w:val="17"/>
        </w:numPr>
      </w:pPr>
      <w:r>
        <w:t>Provide diligent and competent service to principals</w:t>
      </w:r>
    </w:p>
    <w:p w14:paraId="11E1504D" w14:textId="77777777" w:rsidR="00E11BD8" w:rsidRDefault="00000000">
      <w:pPr>
        <w:numPr>
          <w:ilvl w:val="1"/>
          <w:numId w:val="17"/>
        </w:numPr>
      </w:pPr>
      <w:r>
        <w:t>Do no harm</w:t>
      </w:r>
    </w:p>
    <w:p w14:paraId="0BD2541F" w14:textId="77777777" w:rsidR="00E11BD8" w:rsidRDefault="00000000">
      <w:pPr>
        <w:numPr>
          <w:ilvl w:val="1"/>
          <w:numId w:val="17"/>
        </w:numPr>
      </w:pPr>
      <w:r>
        <w:t>Protect society and the common good</w:t>
      </w:r>
    </w:p>
    <w:p w14:paraId="1EF1DAF1" w14:textId="77777777" w:rsidR="00E11BD8" w:rsidRDefault="00000000">
      <w:pPr>
        <w:numPr>
          <w:ilvl w:val="1"/>
          <w:numId w:val="17"/>
        </w:numPr>
      </w:pPr>
      <w:r>
        <w:t>Advance and protect the profession</w:t>
      </w:r>
    </w:p>
    <w:p w14:paraId="3F691370" w14:textId="77777777" w:rsidR="00E11BD8" w:rsidRDefault="00E11BD8">
      <w:pPr>
        <w:ind w:left="1440"/>
      </w:pPr>
    </w:p>
    <w:p w14:paraId="3D1B78E5" w14:textId="77777777" w:rsidR="00E11BD8" w:rsidRDefault="00000000">
      <w:pPr>
        <w:numPr>
          <w:ilvl w:val="0"/>
          <w:numId w:val="17"/>
        </w:numPr>
      </w:pPr>
      <w:r>
        <w:t>What type of control is a smoke detector?</w:t>
      </w:r>
    </w:p>
    <w:p w14:paraId="61F9AE6C" w14:textId="77777777" w:rsidR="00E11BD8" w:rsidRDefault="00000000">
      <w:pPr>
        <w:numPr>
          <w:ilvl w:val="1"/>
          <w:numId w:val="17"/>
        </w:numPr>
      </w:pPr>
      <w:r>
        <w:t>Compensating</w:t>
      </w:r>
    </w:p>
    <w:p w14:paraId="42A55F25" w14:textId="77777777" w:rsidR="00E11BD8" w:rsidRDefault="00000000">
      <w:pPr>
        <w:numPr>
          <w:ilvl w:val="1"/>
          <w:numId w:val="17"/>
        </w:numPr>
      </w:pPr>
      <w:r>
        <w:t>Safeguard</w:t>
      </w:r>
    </w:p>
    <w:p w14:paraId="5D3FD639" w14:textId="77777777" w:rsidR="00E11BD8" w:rsidRDefault="00000000">
      <w:pPr>
        <w:numPr>
          <w:ilvl w:val="1"/>
          <w:numId w:val="17"/>
        </w:numPr>
      </w:pPr>
      <w:r>
        <w:t>Recovery</w:t>
      </w:r>
    </w:p>
    <w:p w14:paraId="750A22FE" w14:textId="77777777" w:rsidR="00E11BD8" w:rsidRDefault="00000000">
      <w:pPr>
        <w:numPr>
          <w:ilvl w:val="1"/>
          <w:numId w:val="17"/>
        </w:numPr>
      </w:pPr>
      <w:r>
        <w:t>Countermeasure</w:t>
      </w:r>
    </w:p>
    <w:p w14:paraId="20ED65C2" w14:textId="77777777" w:rsidR="00E11BD8" w:rsidRDefault="00000000">
      <w:r>
        <w:br w:type="page"/>
      </w:r>
    </w:p>
    <w:p w14:paraId="4E658424" w14:textId="77777777" w:rsidR="00E11BD8" w:rsidRDefault="00E11BD8"/>
    <w:p w14:paraId="278B298E" w14:textId="77777777" w:rsidR="00E11BD8" w:rsidRDefault="00000000">
      <w:pPr>
        <w:pStyle w:val="Heading1"/>
        <w:ind w:right="1440"/>
      </w:pPr>
      <w:bookmarkStart w:id="51" w:name="_3n9l6g7cjgnp" w:colFirst="0" w:colLast="0"/>
      <w:bookmarkEnd w:id="51"/>
      <w:r>
        <w:t xml:space="preserve">Answers to Self-Assessment Questions: </w:t>
      </w:r>
    </w:p>
    <w:p w14:paraId="20C5E336" w14:textId="7B4D9DA6" w:rsidR="00E11BD8" w:rsidRDefault="00000000">
      <w:pPr>
        <w:pStyle w:val="Heading6"/>
        <w:numPr>
          <w:ilvl w:val="0"/>
          <w:numId w:val="5"/>
        </w:numPr>
        <w:spacing w:line="276" w:lineRule="auto"/>
      </w:pPr>
      <w:r>
        <w:t xml:space="preserve">C - </w:t>
      </w:r>
      <w:r w:rsidR="002A1B1C">
        <w:t>A</w:t>
      </w:r>
      <w:r>
        <w:t>vailability is measured by the criticality of an entity</w:t>
      </w:r>
    </w:p>
    <w:p w14:paraId="62AA520D" w14:textId="01B1E62B" w:rsidR="00E11BD8" w:rsidRDefault="002A1B1C">
      <w:pPr>
        <w:pStyle w:val="Heading6"/>
        <w:numPr>
          <w:ilvl w:val="0"/>
          <w:numId w:val="5"/>
        </w:numPr>
        <w:spacing w:line="276" w:lineRule="auto"/>
      </w:pPr>
      <w:r>
        <w:t>C</w:t>
      </w:r>
      <w:r w:rsidR="00000000">
        <w:t xml:space="preserve"> </w:t>
      </w:r>
      <w:r>
        <w:t>–</w:t>
      </w:r>
      <w:r w:rsidR="00000000">
        <w:t xml:space="preserve"> </w:t>
      </w:r>
      <w:r>
        <w:t xml:space="preserve">A </w:t>
      </w:r>
      <w:r w:rsidR="00000000">
        <w:t xml:space="preserve">risk assessment </w:t>
      </w:r>
      <w:r>
        <w:t>level is dependent on the value of the process affected</w:t>
      </w:r>
    </w:p>
    <w:p w14:paraId="3B1AA8D8" w14:textId="36BF0581" w:rsidR="00E11BD8" w:rsidRDefault="002A1B1C">
      <w:pPr>
        <w:pStyle w:val="Heading6"/>
        <w:numPr>
          <w:ilvl w:val="0"/>
          <w:numId w:val="5"/>
        </w:numPr>
        <w:spacing w:line="276" w:lineRule="auto"/>
      </w:pPr>
      <w:r>
        <w:t>D</w:t>
      </w:r>
      <w:r w:rsidR="00000000">
        <w:t>- A</w:t>
      </w:r>
      <w:r>
        <w:t>lmost all controls require the use of all three types of controls to be effective – a firewall (technical control) needs to be protected from damage (physical control) and properly administered (administrative control)</w:t>
      </w:r>
    </w:p>
    <w:p w14:paraId="08CC446F" w14:textId="781987ED" w:rsidR="00E11BD8" w:rsidRDefault="00000000">
      <w:pPr>
        <w:pStyle w:val="Heading6"/>
        <w:numPr>
          <w:ilvl w:val="0"/>
          <w:numId w:val="5"/>
        </w:numPr>
        <w:spacing w:line="276" w:lineRule="auto"/>
      </w:pPr>
      <w:r>
        <w:t xml:space="preserve">D - </w:t>
      </w:r>
      <w:r w:rsidR="002A1B1C">
        <w:t>A</w:t>
      </w:r>
      <w:r>
        <w:t xml:space="preserve"> vulnerability is a weakness or gap in controls that could be exploited by a threat. </w:t>
      </w:r>
    </w:p>
    <w:p w14:paraId="1F6A0143" w14:textId="3FE4E02F" w:rsidR="00E11BD8" w:rsidRDefault="00000000">
      <w:pPr>
        <w:pStyle w:val="Heading6"/>
        <w:numPr>
          <w:ilvl w:val="0"/>
          <w:numId w:val="5"/>
        </w:numPr>
        <w:spacing w:line="276" w:lineRule="auto"/>
      </w:pPr>
      <w:r>
        <w:t xml:space="preserve">C </w:t>
      </w:r>
      <w:r w:rsidR="002A1B1C">
        <w:t>–</w:t>
      </w:r>
      <w:r>
        <w:t xml:space="preserve"> </w:t>
      </w:r>
      <w:r w:rsidR="002A1B1C">
        <w:t>A policy mandates what an employee may, or may not, do</w:t>
      </w:r>
      <w:r>
        <w:t xml:space="preserve"> </w:t>
      </w:r>
    </w:p>
    <w:p w14:paraId="40BF1DE3" w14:textId="24562C72" w:rsidR="00E11BD8" w:rsidRDefault="00000000">
      <w:pPr>
        <w:pStyle w:val="Heading6"/>
        <w:numPr>
          <w:ilvl w:val="0"/>
          <w:numId w:val="5"/>
        </w:numPr>
        <w:spacing w:line="276" w:lineRule="auto"/>
      </w:pPr>
      <w:r>
        <w:t xml:space="preserve">C </w:t>
      </w:r>
      <w:r w:rsidR="002A1B1C">
        <w:t>–</w:t>
      </w:r>
      <w:r>
        <w:t xml:space="preserve"> </w:t>
      </w:r>
      <w:r w:rsidR="002A1B1C">
        <w:t>The risk owner is the only person that can accept risk. The risk owner may be a CISO but not necessarily</w:t>
      </w:r>
    </w:p>
    <w:p w14:paraId="7EEA704B" w14:textId="5B7BE8FF" w:rsidR="00E11BD8" w:rsidRDefault="00000000">
      <w:pPr>
        <w:pStyle w:val="Heading6"/>
        <w:numPr>
          <w:ilvl w:val="0"/>
          <w:numId w:val="5"/>
        </w:numPr>
        <w:spacing w:line="276" w:lineRule="auto"/>
      </w:pPr>
      <w:r>
        <w:t xml:space="preserve">A - </w:t>
      </w:r>
      <w:r w:rsidR="002A1B1C">
        <w:t>A</w:t>
      </w:r>
      <w:r>
        <w:t>wareness is more effective than technical controls</w:t>
      </w:r>
    </w:p>
    <w:p w14:paraId="02E2DD7E" w14:textId="4F9B0DDE" w:rsidR="00E11BD8" w:rsidRDefault="00000000">
      <w:pPr>
        <w:pStyle w:val="Heading6"/>
        <w:numPr>
          <w:ilvl w:val="0"/>
          <w:numId w:val="5"/>
        </w:numPr>
        <w:spacing w:line="276" w:lineRule="auto"/>
      </w:pPr>
      <w:r>
        <w:t xml:space="preserve">B - </w:t>
      </w:r>
      <w:r w:rsidR="005701F8">
        <w:t>T</w:t>
      </w:r>
      <w:r>
        <w:t xml:space="preserve">he core principle of ethics is ‘do no harm’. </w:t>
      </w:r>
    </w:p>
    <w:p w14:paraId="5457E225" w14:textId="01E0EE9C" w:rsidR="00E11BD8" w:rsidRDefault="00000000">
      <w:pPr>
        <w:pStyle w:val="Heading6"/>
        <w:numPr>
          <w:ilvl w:val="0"/>
          <w:numId w:val="5"/>
        </w:numPr>
        <w:spacing w:line="276" w:lineRule="auto"/>
      </w:pPr>
      <w:r>
        <w:t xml:space="preserve">A - </w:t>
      </w:r>
      <w:r w:rsidR="005701F8">
        <w:t>M</w:t>
      </w:r>
      <w:r>
        <w:t>any laws specify the need to protect data but do not specify the algorithms that must be used. Laws frequently require notification in the event of a breach.</w:t>
      </w:r>
    </w:p>
    <w:p w14:paraId="4A8B8833" w14:textId="5158A2A9" w:rsidR="00E11BD8" w:rsidRDefault="005701F8">
      <w:pPr>
        <w:pStyle w:val="Heading6"/>
        <w:numPr>
          <w:ilvl w:val="0"/>
          <w:numId w:val="5"/>
        </w:numPr>
        <w:spacing w:line="276" w:lineRule="auto"/>
      </w:pPr>
      <w:r>
        <w:t>A</w:t>
      </w:r>
      <w:r w:rsidR="00000000">
        <w:t xml:space="preserve"> </w:t>
      </w:r>
      <w:r>
        <w:t>–</w:t>
      </w:r>
      <w:r w:rsidR="00000000">
        <w:t xml:space="preserve"> </w:t>
      </w:r>
      <w:r>
        <w:t>A procedure mandates the steps that must be followed when performing a task</w:t>
      </w:r>
      <w:r w:rsidR="00000000">
        <w:t xml:space="preserve">. </w:t>
      </w:r>
    </w:p>
    <w:p w14:paraId="65F4E670" w14:textId="0D676E43" w:rsidR="00E11BD8" w:rsidRDefault="00000000">
      <w:pPr>
        <w:pStyle w:val="Heading6"/>
        <w:numPr>
          <w:ilvl w:val="0"/>
          <w:numId w:val="5"/>
        </w:numPr>
        <w:spacing w:line="276" w:lineRule="auto"/>
      </w:pPr>
      <w:r>
        <w:t xml:space="preserve">B - The determination of </w:t>
      </w:r>
      <w:r w:rsidR="005701F8">
        <w:t>benefit (protecting the asset) does not justify the cost of the control</w:t>
      </w:r>
    </w:p>
    <w:p w14:paraId="7F3955B0" w14:textId="35D86F2E" w:rsidR="00E11BD8" w:rsidRDefault="005701F8">
      <w:pPr>
        <w:pStyle w:val="Heading6"/>
        <w:numPr>
          <w:ilvl w:val="0"/>
          <w:numId w:val="5"/>
        </w:numPr>
        <w:spacing w:line="276" w:lineRule="auto"/>
      </w:pPr>
      <w:r>
        <w:t>A</w:t>
      </w:r>
      <w:r w:rsidR="00000000">
        <w:t xml:space="preserve"> </w:t>
      </w:r>
      <w:r>
        <w:t>–</w:t>
      </w:r>
      <w:r w:rsidR="00000000">
        <w:t xml:space="preserve"> </w:t>
      </w:r>
      <w:r>
        <w:t>A vulnerability is a weakness in, or lack of</w:t>
      </w:r>
      <w:r w:rsidR="000929A6">
        <w:t>,</w:t>
      </w:r>
      <w:r>
        <w:t xml:space="preserve"> a control</w:t>
      </w:r>
    </w:p>
    <w:p w14:paraId="55993C91" w14:textId="6FAC8569" w:rsidR="00E11BD8" w:rsidRDefault="00000000">
      <w:pPr>
        <w:pStyle w:val="Heading6"/>
        <w:numPr>
          <w:ilvl w:val="0"/>
          <w:numId w:val="5"/>
        </w:numPr>
        <w:spacing w:line="276" w:lineRule="auto"/>
      </w:pPr>
      <w:r>
        <w:t xml:space="preserve">A - This is an example of </w:t>
      </w:r>
      <w:r w:rsidR="000929A6">
        <w:t xml:space="preserve">tolerating a risk </w:t>
      </w:r>
      <w:r w:rsidR="004B637E">
        <w:t>perhaps because the cost of mitigation is too high</w:t>
      </w:r>
    </w:p>
    <w:p w14:paraId="72B57BC9" w14:textId="700FAF44" w:rsidR="00E11BD8" w:rsidRDefault="00000000">
      <w:pPr>
        <w:pStyle w:val="Heading6"/>
        <w:numPr>
          <w:ilvl w:val="0"/>
          <w:numId w:val="5"/>
        </w:numPr>
        <w:spacing w:line="276" w:lineRule="auto"/>
      </w:pPr>
      <w:r>
        <w:t xml:space="preserve">A </w:t>
      </w:r>
      <w:r w:rsidR="004B637E">
        <w:t>–</w:t>
      </w:r>
      <w:r>
        <w:t xml:space="preserve"> </w:t>
      </w:r>
      <w:r w:rsidR="004B637E">
        <w:t xml:space="preserve">We must do our work ethically on behalf of our principals (employers, customers) </w:t>
      </w:r>
    </w:p>
    <w:p w14:paraId="375ACA8D" w14:textId="24C3B872" w:rsidR="00E11BD8" w:rsidRDefault="00000000">
      <w:pPr>
        <w:pStyle w:val="Heading6"/>
        <w:numPr>
          <w:ilvl w:val="0"/>
          <w:numId w:val="5"/>
        </w:numPr>
        <w:spacing w:line="276" w:lineRule="auto"/>
      </w:pPr>
      <w:bookmarkStart w:id="52" w:name="_aor73ctluat9" w:colFirst="0" w:colLast="0"/>
      <w:bookmarkEnd w:id="52"/>
      <w:r>
        <w:t xml:space="preserve">D - a smoke detector is a countermeasure that operates when there is a potential adverse </w:t>
      </w:r>
      <w:proofErr w:type="gramStart"/>
      <w:r>
        <w:t>event</w:t>
      </w:r>
      <w:proofErr w:type="gramEnd"/>
      <w:r>
        <w:t xml:space="preserve"> so it is not a safeguard since it does not prevent a fire</w:t>
      </w:r>
    </w:p>
    <w:p w14:paraId="311958DE" w14:textId="77777777" w:rsidR="00E11BD8" w:rsidRDefault="00E11BD8">
      <w:pPr>
        <w:ind w:right="1440"/>
      </w:pPr>
    </w:p>
    <w:sectPr w:rsidR="00E11BD8">
      <w:headerReference w:type="default" r:id="rId7"/>
      <w:footerReference w:type="default" r:id="rId8"/>
      <w:pgSz w:w="12240" w:h="15840"/>
      <w:pgMar w:top="216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A9080" w14:textId="77777777" w:rsidR="00965E34" w:rsidRDefault="00965E34">
      <w:pPr>
        <w:spacing w:line="240" w:lineRule="auto"/>
      </w:pPr>
      <w:r>
        <w:separator/>
      </w:r>
    </w:p>
  </w:endnote>
  <w:endnote w:type="continuationSeparator" w:id="0">
    <w:p w14:paraId="58DF7A21" w14:textId="77777777" w:rsidR="00965E34" w:rsidRDefault="00965E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2000020F" w:usb1="00000003" w:usb2="00000000" w:usb3="00000000" w:csb0="00000197" w:csb1="00000000"/>
  </w:font>
  <w:font w:name="Montserrat SemiBold">
    <w:panose1 w:val="00000700000000000000"/>
    <w:charset w:val="4D"/>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58444" w14:textId="77777777" w:rsidR="00E11BD8" w:rsidRDefault="00000000">
    <w:r>
      <w:rPr>
        <w:noProof/>
      </w:rPr>
      <w:drawing>
        <wp:anchor distT="114300" distB="114300" distL="114300" distR="114300" simplePos="0" relativeHeight="251659264" behindDoc="0" locked="0" layoutInCell="1" hidden="0" allowOverlap="1" wp14:anchorId="44380AEE" wp14:editId="35083895">
          <wp:simplePos x="0" y="0"/>
          <wp:positionH relativeFrom="column">
            <wp:posOffset>19051</wp:posOffset>
          </wp:positionH>
          <wp:positionV relativeFrom="paragraph">
            <wp:posOffset>9526</wp:posOffset>
          </wp:positionV>
          <wp:extent cx="457200" cy="76200"/>
          <wp:effectExtent l="0" t="0" r="0" b="0"/>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457200" cy="762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E502B" w14:textId="77777777" w:rsidR="00965E34" w:rsidRDefault="00965E34">
      <w:pPr>
        <w:spacing w:line="240" w:lineRule="auto"/>
      </w:pPr>
      <w:r>
        <w:separator/>
      </w:r>
    </w:p>
  </w:footnote>
  <w:footnote w:type="continuationSeparator" w:id="0">
    <w:p w14:paraId="1FB993BC" w14:textId="77777777" w:rsidR="00965E34" w:rsidRDefault="00965E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3F4C2" w14:textId="77777777" w:rsidR="00E11BD8" w:rsidRDefault="00000000">
    <w:r>
      <w:rPr>
        <w:noProof/>
      </w:rPr>
      <w:drawing>
        <wp:anchor distT="114300" distB="114300" distL="114300" distR="114300" simplePos="0" relativeHeight="251658240" behindDoc="0" locked="0" layoutInCell="1" hidden="0" allowOverlap="1" wp14:anchorId="17D0F7E7" wp14:editId="46C30F8A">
          <wp:simplePos x="0" y="0"/>
          <wp:positionH relativeFrom="column">
            <wp:posOffset>-66674</wp:posOffset>
          </wp:positionH>
          <wp:positionV relativeFrom="paragraph">
            <wp:posOffset>-95249</wp:posOffset>
          </wp:positionV>
          <wp:extent cx="1199147" cy="328613"/>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99147" cy="32861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46D6"/>
    <w:multiLevelType w:val="multilevel"/>
    <w:tmpl w:val="7A1272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882CB4"/>
    <w:multiLevelType w:val="multilevel"/>
    <w:tmpl w:val="42E25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C6447A"/>
    <w:multiLevelType w:val="multilevel"/>
    <w:tmpl w:val="9CD62B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FED1979"/>
    <w:multiLevelType w:val="multilevel"/>
    <w:tmpl w:val="CF5444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04D1278"/>
    <w:multiLevelType w:val="multilevel"/>
    <w:tmpl w:val="6E5C32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1396A01"/>
    <w:multiLevelType w:val="multilevel"/>
    <w:tmpl w:val="D6E6D8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2044FEA"/>
    <w:multiLevelType w:val="multilevel"/>
    <w:tmpl w:val="23E8EF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B640D1E"/>
    <w:multiLevelType w:val="multilevel"/>
    <w:tmpl w:val="B99630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8D6580A"/>
    <w:multiLevelType w:val="multilevel"/>
    <w:tmpl w:val="5B6E0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0D55F8B"/>
    <w:multiLevelType w:val="multilevel"/>
    <w:tmpl w:val="3C5CE6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16B5E69"/>
    <w:multiLevelType w:val="multilevel"/>
    <w:tmpl w:val="49CEE9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5673843"/>
    <w:multiLevelType w:val="multilevel"/>
    <w:tmpl w:val="3B5A4F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D433F3B"/>
    <w:multiLevelType w:val="multilevel"/>
    <w:tmpl w:val="E196D2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1D642A0"/>
    <w:multiLevelType w:val="multilevel"/>
    <w:tmpl w:val="5A04DC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672286E"/>
    <w:multiLevelType w:val="multilevel"/>
    <w:tmpl w:val="9C5621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5A414A57"/>
    <w:multiLevelType w:val="multilevel"/>
    <w:tmpl w:val="3F7CEA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7BF45D4"/>
    <w:multiLevelType w:val="multilevel"/>
    <w:tmpl w:val="371EE9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E9F7017"/>
    <w:multiLevelType w:val="multilevel"/>
    <w:tmpl w:val="D298C0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90024224">
    <w:abstractNumId w:val="1"/>
  </w:num>
  <w:num w:numId="2" w16cid:durableId="1791361496">
    <w:abstractNumId w:val="15"/>
  </w:num>
  <w:num w:numId="3" w16cid:durableId="830100169">
    <w:abstractNumId w:val="11"/>
  </w:num>
  <w:num w:numId="4" w16cid:durableId="454911797">
    <w:abstractNumId w:val="16"/>
  </w:num>
  <w:num w:numId="5" w16cid:durableId="158736524">
    <w:abstractNumId w:val="8"/>
  </w:num>
  <w:num w:numId="6" w16cid:durableId="1287008983">
    <w:abstractNumId w:val="7"/>
  </w:num>
  <w:num w:numId="7" w16cid:durableId="1349872188">
    <w:abstractNumId w:val="13"/>
  </w:num>
  <w:num w:numId="8" w16cid:durableId="1648894951">
    <w:abstractNumId w:val="10"/>
  </w:num>
  <w:num w:numId="9" w16cid:durableId="1299921043">
    <w:abstractNumId w:val="9"/>
  </w:num>
  <w:num w:numId="10" w16cid:durableId="1540512944">
    <w:abstractNumId w:val="5"/>
  </w:num>
  <w:num w:numId="11" w16cid:durableId="1599211979">
    <w:abstractNumId w:val="3"/>
  </w:num>
  <w:num w:numId="12" w16cid:durableId="927344237">
    <w:abstractNumId w:val="4"/>
  </w:num>
  <w:num w:numId="13" w16cid:durableId="1791587687">
    <w:abstractNumId w:val="12"/>
  </w:num>
  <w:num w:numId="14" w16cid:durableId="1909419997">
    <w:abstractNumId w:val="6"/>
  </w:num>
  <w:num w:numId="15" w16cid:durableId="1243029730">
    <w:abstractNumId w:val="0"/>
  </w:num>
  <w:num w:numId="16" w16cid:durableId="1515723867">
    <w:abstractNumId w:val="17"/>
  </w:num>
  <w:num w:numId="17" w16cid:durableId="214852337">
    <w:abstractNumId w:val="14"/>
  </w:num>
  <w:num w:numId="18" w16cid:durableId="47461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BD8"/>
    <w:rsid w:val="0001441F"/>
    <w:rsid w:val="000929A6"/>
    <w:rsid w:val="000F68EA"/>
    <w:rsid w:val="00131537"/>
    <w:rsid w:val="001666E4"/>
    <w:rsid w:val="001C4730"/>
    <w:rsid w:val="00243F88"/>
    <w:rsid w:val="00254376"/>
    <w:rsid w:val="00286C30"/>
    <w:rsid w:val="002A1B1C"/>
    <w:rsid w:val="002F7C6A"/>
    <w:rsid w:val="004B637E"/>
    <w:rsid w:val="005701F8"/>
    <w:rsid w:val="0061501B"/>
    <w:rsid w:val="00735FA7"/>
    <w:rsid w:val="00797E12"/>
    <w:rsid w:val="00797F92"/>
    <w:rsid w:val="00965E34"/>
    <w:rsid w:val="00BD7988"/>
    <w:rsid w:val="00C661EA"/>
    <w:rsid w:val="00DF63C2"/>
    <w:rsid w:val="00E11BD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2D1165A7"/>
  <w15:docId w15:val="{685555AB-C9A2-5C4B-81EF-5FB7E7268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lang w:val="en" w:eastAsia="en-US" w:bidi="ar-SA"/>
      </w:rPr>
    </w:rPrDefault>
    <w:pPrDefault>
      <w:pPr>
        <w:spacing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Montserrat SemiBold" w:eastAsia="Montserrat SemiBold" w:hAnsi="Montserrat SemiBold" w:cs="Montserrat SemiBold"/>
      <w:sz w:val="28"/>
      <w:szCs w:val="28"/>
    </w:rPr>
  </w:style>
  <w:style w:type="paragraph" w:styleId="Heading2">
    <w:name w:val="heading 2"/>
    <w:basedOn w:val="Normal"/>
    <w:next w:val="Normal"/>
    <w:uiPriority w:val="9"/>
    <w:unhideWhenUsed/>
    <w:qFormat/>
    <w:pPr>
      <w:keepNext/>
      <w:keepLines/>
      <w:spacing w:before="200"/>
      <w:ind w:left="360"/>
      <w:outlineLvl w:val="1"/>
    </w:pPr>
  </w:style>
  <w:style w:type="paragraph" w:styleId="Heading3">
    <w:name w:val="heading 3"/>
    <w:basedOn w:val="Normal"/>
    <w:next w:val="Normal"/>
    <w:uiPriority w:val="9"/>
    <w:unhideWhenUsed/>
    <w:qFormat/>
    <w:pPr>
      <w:keepNext/>
      <w:keepLines/>
      <w:ind w:left="900" w:hanging="360"/>
      <w:outlineLvl w:val="2"/>
    </w:pPr>
  </w:style>
  <w:style w:type="paragraph" w:styleId="Heading4">
    <w:name w:val="heading 4"/>
    <w:basedOn w:val="Normal"/>
    <w:next w:val="Normal"/>
    <w:uiPriority w:val="9"/>
    <w:unhideWhenUsed/>
    <w:qFormat/>
    <w:pPr>
      <w:keepNext/>
      <w:keepLines/>
      <w:spacing w:before="200"/>
      <w:outlineLvl w:val="3"/>
    </w:pPr>
    <w:rPr>
      <w:rFonts w:ascii="Montserrat SemiBold" w:eastAsia="Montserrat SemiBold" w:hAnsi="Montserrat SemiBold" w:cs="Montserrat SemiBold"/>
    </w:rPr>
  </w:style>
  <w:style w:type="paragraph" w:styleId="Heading5">
    <w:name w:val="heading 5"/>
    <w:basedOn w:val="Normal"/>
    <w:next w:val="Normal"/>
    <w:uiPriority w:val="9"/>
    <w:unhideWhenUsed/>
    <w:qFormat/>
    <w:pPr>
      <w:keepNext/>
      <w:keepLines/>
      <w:spacing w:after="80"/>
      <w:ind w:left="720" w:hanging="360"/>
      <w:outlineLvl w:val="4"/>
    </w:pPr>
  </w:style>
  <w:style w:type="paragraph" w:styleId="Heading6">
    <w:name w:val="heading 6"/>
    <w:basedOn w:val="Normal"/>
    <w:next w:val="Normal"/>
    <w:uiPriority w:val="9"/>
    <w:unhideWhenUsed/>
    <w:qFormat/>
    <w:pPr>
      <w:keepNext/>
      <w:keepLines/>
      <w:ind w:left="720" w:hanging="36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line="276" w:lineRule="auto"/>
    </w:pPr>
    <w:rPr>
      <w:rFonts w:ascii="Montserrat SemiBold" w:eastAsia="Montserrat SemiBold" w:hAnsi="Montserrat SemiBold" w:cs="Montserrat SemiBold"/>
      <w:sz w:val="52"/>
      <w:szCs w:val="52"/>
    </w:rPr>
  </w:style>
  <w:style w:type="paragraph" w:styleId="Subtitle">
    <w:name w:val="Subtitle"/>
    <w:basedOn w:val="Normal"/>
    <w:next w:val="Normal"/>
    <w:uiPriority w:val="11"/>
    <w:qFormat/>
    <w:pPr>
      <w:keepNext/>
      <w:keepLines/>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9</Pages>
  <Words>1354</Words>
  <Characters>7724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Kevin Henry</cp:lastModifiedBy>
  <cp:revision>9</cp:revision>
  <dcterms:created xsi:type="dcterms:W3CDTF">2022-09-24T16:19:00Z</dcterms:created>
  <dcterms:modified xsi:type="dcterms:W3CDTF">2022-09-25T14:46:00Z</dcterms:modified>
</cp:coreProperties>
</file>